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2744D6" w14:textId="4C4F1391" w:rsidR="00344652" w:rsidRPr="0052548E" w:rsidRDefault="006715E8" w:rsidP="00344652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OLE_LINK3"/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</w:t>
      </w:r>
      <w:r>
        <w:rPr>
          <w:rFonts w:ascii="Arial" w:hAnsi="Arial" w:cs="Arial" w:hint="eastAsia"/>
          <w:b/>
          <w:bCs/>
          <w:sz w:val="28"/>
        </w:rPr>
        <w:t xml:space="preserve">5                                                  </w:t>
      </w:r>
      <w:r w:rsidRPr="00343939">
        <w:rPr>
          <w:rFonts w:ascii="Arial" w:hAnsi="Arial" w:cs="Arial"/>
          <w:b/>
          <w:bCs/>
          <w:sz w:val="28"/>
        </w:rPr>
        <w:t>R1-18</w:t>
      </w:r>
      <w:r w:rsidR="00343939" w:rsidRPr="00343939">
        <w:rPr>
          <w:rFonts w:ascii="Arial" w:hAnsi="Arial" w:cs="Arial"/>
          <w:b/>
          <w:bCs/>
          <w:sz w:val="28"/>
        </w:rPr>
        <w:t>13313</w:t>
      </w:r>
      <w:r w:rsidR="00446FB1">
        <w:rPr>
          <w:rFonts w:ascii="Arial" w:hAnsi="Arial" w:cs="Arial"/>
          <w:b/>
          <w:bCs/>
          <w:sz w:val="28"/>
        </w:rPr>
        <w:t xml:space="preserve"> </w:t>
      </w:r>
      <w:r w:rsidR="00343939" w:rsidRPr="00343939" w:rsidDel="00343939">
        <w:rPr>
          <w:rFonts w:ascii="Arial" w:hAnsi="Arial" w:cs="Arial"/>
          <w:b/>
          <w:bCs/>
          <w:sz w:val="28"/>
        </w:rPr>
        <w:t xml:space="preserve"> </w:t>
      </w:r>
    </w:p>
    <w:p w14:paraId="7B8894F0" w14:textId="77777777" w:rsidR="00344652" w:rsidRPr="009513AC" w:rsidRDefault="00344652" w:rsidP="00344652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sz w:val="28"/>
          <w:lang w:eastAsia="ja-JP"/>
        </w:rPr>
      </w:pPr>
      <w:r>
        <w:rPr>
          <w:rFonts w:ascii="Arial" w:eastAsia="ＭＳ 明朝" w:hAnsi="Arial" w:cs="Arial"/>
          <w:b/>
          <w:bCs/>
          <w:sz w:val="28"/>
          <w:lang w:eastAsia="ja-JP"/>
        </w:rPr>
        <w:t>Spokane, USA, November 12</w:t>
      </w:r>
      <w:r w:rsidRPr="00253548">
        <w:rPr>
          <w:rFonts w:ascii="Arial" w:eastAsia="ＭＳ 明朝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ＭＳ 明朝" w:hAnsi="Arial" w:cs="Arial"/>
          <w:b/>
          <w:bCs/>
          <w:sz w:val="28"/>
          <w:lang w:eastAsia="ja-JP"/>
        </w:rPr>
        <w:t xml:space="preserve"> – 16</w:t>
      </w:r>
      <w:r w:rsidRPr="00253548">
        <w:rPr>
          <w:rFonts w:ascii="Arial" w:eastAsia="ＭＳ 明朝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ＭＳ 明朝" w:hAnsi="Arial" w:cs="Arial"/>
          <w:b/>
          <w:bCs/>
          <w:sz w:val="28"/>
          <w:lang w:eastAsia="ja-JP"/>
        </w:rPr>
        <w:t xml:space="preserve">, 2018 </w:t>
      </w:r>
    </w:p>
    <w:p w14:paraId="65EB4D1E" w14:textId="4D5D7A3D" w:rsidR="00F913AC" w:rsidRPr="00344652" w:rsidRDefault="00F913AC" w:rsidP="00F913AC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EA07BBF" w14:textId="2CEEBA22" w:rsidR="00704EDC" w:rsidRPr="00F913AC" w:rsidRDefault="00704EDC" w:rsidP="00704EDC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82F76EE" w14:textId="77777777" w:rsidR="000E6F05" w:rsidRPr="004B2544" w:rsidRDefault="000E6F05" w:rsidP="000E6F05">
      <w:pPr>
        <w:pStyle w:val="a6"/>
        <w:ind w:left="1800" w:hanging="1800"/>
        <w:rPr>
          <w:rFonts w:eastAsia="ＭＳ ゴシック"/>
          <w:noProof w:val="0"/>
          <w:sz w:val="24"/>
          <w:lang w:eastAsia="ja-JP"/>
        </w:rPr>
      </w:pPr>
      <w:r w:rsidRPr="004B2544">
        <w:rPr>
          <w:rFonts w:eastAsia="ＭＳ ゴシック"/>
          <w:noProof w:val="0"/>
          <w:sz w:val="24"/>
        </w:rPr>
        <w:t>Source:</w:t>
      </w:r>
      <w:r w:rsidRPr="004B2544">
        <w:rPr>
          <w:rFonts w:eastAsia="ＭＳ ゴシック"/>
          <w:noProof w:val="0"/>
          <w:sz w:val="24"/>
        </w:rPr>
        <w:tab/>
        <w:t xml:space="preserve">NTT </w:t>
      </w:r>
      <w:r w:rsidRPr="004B2544">
        <w:rPr>
          <w:rFonts w:eastAsia="ＭＳ ゴシック" w:hint="eastAsia"/>
          <w:noProof w:val="0"/>
          <w:sz w:val="24"/>
        </w:rPr>
        <w:t>DOCOMO</w:t>
      </w:r>
      <w:r w:rsidRPr="004B2544">
        <w:rPr>
          <w:rFonts w:eastAsia="ＭＳ ゴシック" w:hint="eastAsia"/>
          <w:noProof w:val="0"/>
          <w:sz w:val="24"/>
          <w:lang w:eastAsia="ja-JP"/>
        </w:rPr>
        <w:t>, INC.</w:t>
      </w:r>
    </w:p>
    <w:p w14:paraId="5FF27268" w14:textId="77777777" w:rsidR="000E6F05" w:rsidRPr="00010354" w:rsidRDefault="000E6F05" w:rsidP="000E6F05">
      <w:pPr>
        <w:pStyle w:val="a6"/>
        <w:ind w:left="1800" w:hanging="1800"/>
        <w:jc w:val="both"/>
        <w:rPr>
          <w:noProof w:val="0"/>
          <w:sz w:val="24"/>
          <w:lang w:eastAsia="ja-JP"/>
        </w:rPr>
      </w:pPr>
      <w:r w:rsidRPr="00EF01E5">
        <w:rPr>
          <w:rFonts w:eastAsia="ＭＳ ゴシック"/>
          <w:noProof w:val="0"/>
          <w:sz w:val="24"/>
        </w:rPr>
        <w:t>Title:</w:t>
      </w:r>
      <w:r w:rsidRPr="00EF01E5">
        <w:rPr>
          <w:rFonts w:eastAsia="ＭＳ ゴシック"/>
          <w:noProof w:val="0"/>
          <w:sz w:val="24"/>
        </w:rPr>
        <w:tab/>
      </w:r>
      <w:r w:rsidR="006F43ED" w:rsidRPr="006F43ED">
        <w:rPr>
          <w:rFonts w:eastAsia="ＭＳ ゴシック"/>
          <w:noProof w:val="0"/>
          <w:sz w:val="24"/>
        </w:rPr>
        <w:t>Channel access procedures</w:t>
      </w:r>
      <w:r w:rsidR="00D33B4A">
        <w:rPr>
          <w:rFonts w:eastAsia="ＭＳ ゴシック" w:hint="eastAsia"/>
          <w:noProof w:val="0"/>
          <w:sz w:val="24"/>
          <w:lang w:eastAsia="ja-JP"/>
        </w:rPr>
        <w:t xml:space="preserve"> for NR-U operation</w:t>
      </w:r>
    </w:p>
    <w:p w14:paraId="731BF9D6" w14:textId="77777777" w:rsidR="000E6F05" w:rsidRPr="008B34AA" w:rsidRDefault="000E6F05" w:rsidP="000E6F05">
      <w:pPr>
        <w:pStyle w:val="a6"/>
        <w:tabs>
          <w:tab w:val="left" w:pos="1800"/>
        </w:tabs>
        <w:ind w:left="1800" w:hanging="1800"/>
        <w:rPr>
          <w:noProof w:val="0"/>
          <w:sz w:val="24"/>
          <w:lang w:eastAsia="ja-JP"/>
        </w:rPr>
      </w:pPr>
      <w:r w:rsidRPr="008B34AA">
        <w:rPr>
          <w:rFonts w:eastAsia="ＭＳ ゴシック"/>
          <w:noProof w:val="0"/>
          <w:sz w:val="24"/>
        </w:rPr>
        <w:t>Agenda Item:</w:t>
      </w:r>
      <w:r w:rsidRPr="008B34AA">
        <w:rPr>
          <w:rFonts w:eastAsia="ＭＳ ゴシック"/>
          <w:noProof w:val="0"/>
          <w:sz w:val="24"/>
        </w:rPr>
        <w:tab/>
      </w:r>
      <w:r w:rsidR="00867619">
        <w:rPr>
          <w:rFonts w:eastAsia="ＭＳ ゴシック"/>
          <w:noProof w:val="0"/>
          <w:sz w:val="24"/>
        </w:rPr>
        <w:t>7.</w:t>
      </w:r>
      <w:r w:rsidR="00704EDC">
        <w:rPr>
          <w:rFonts w:eastAsia="ＭＳ ゴシック"/>
          <w:noProof w:val="0"/>
          <w:sz w:val="24"/>
        </w:rPr>
        <w:t>2.2</w:t>
      </w:r>
      <w:r w:rsidR="00867619">
        <w:rPr>
          <w:rFonts w:eastAsia="ＭＳ ゴシック"/>
          <w:noProof w:val="0"/>
          <w:sz w:val="24"/>
        </w:rPr>
        <w:t>.4</w:t>
      </w:r>
      <w:r w:rsidR="006F43ED">
        <w:rPr>
          <w:rFonts w:eastAsia="ＭＳ ゴシック" w:hint="eastAsia"/>
          <w:noProof w:val="0"/>
          <w:sz w:val="24"/>
          <w:lang w:eastAsia="ja-JP"/>
        </w:rPr>
        <w:t>.1</w:t>
      </w:r>
    </w:p>
    <w:p w14:paraId="134C82D4" w14:textId="77777777" w:rsidR="000E6F05" w:rsidRPr="00EF01E5" w:rsidRDefault="000E6F05" w:rsidP="000E6F05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lang w:val="en-US" w:eastAsia="zh-CN"/>
        </w:rPr>
      </w:pPr>
      <w:r w:rsidRPr="00EF01E5">
        <w:rPr>
          <w:rFonts w:ascii="Arial" w:hAnsi="Arial"/>
          <w:b/>
          <w:lang w:val="en-US"/>
        </w:rPr>
        <w:t>Document for:</w:t>
      </w:r>
      <w:r w:rsidRPr="00EF01E5">
        <w:rPr>
          <w:rFonts w:ascii="Arial" w:hAnsi="Arial" w:hint="eastAsia"/>
          <w:b/>
          <w:lang w:val="en-US" w:eastAsia="ja-JP"/>
        </w:rPr>
        <w:t xml:space="preserve"> </w:t>
      </w:r>
      <w:r w:rsidRPr="00EF01E5">
        <w:rPr>
          <w:rFonts w:ascii="Arial" w:hAnsi="Arial" w:hint="eastAsia"/>
          <w:b/>
          <w:lang w:val="en-US" w:eastAsia="ja-JP"/>
        </w:rPr>
        <w:tab/>
        <w:t>Discussion and Decision</w:t>
      </w:r>
    </w:p>
    <w:bookmarkEnd w:id="0"/>
    <w:p w14:paraId="7943AAB2" w14:textId="77777777" w:rsidR="00DD4444" w:rsidRPr="00EF01E5" w:rsidRDefault="00DD4444" w:rsidP="00D2442F">
      <w:pPr>
        <w:pStyle w:val="1"/>
        <w:spacing w:after="120"/>
        <w:rPr>
          <w:b/>
          <w:lang w:val="en-US"/>
        </w:rPr>
      </w:pPr>
      <w:r w:rsidRPr="00EF01E5">
        <w:rPr>
          <w:b/>
          <w:lang w:val="en-US"/>
        </w:rPr>
        <w:t>Introducti</w:t>
      </w:r>
      <w:r w:rsidRPr="00EF01E5">
        <w:rPr>
          <w:rFonts w:hint="eastAsia"/>
          <w:b/>
          <w:lang w:val="en-US"/>
        </w:rPr>
        <w:t>on</w:t>
      </w:r>
    </w:p>
    <w:p w14:paraId="33F86AE5" w14:textId="045BD8C6" w:rsidR="00D6495F" w:rsidRPr="002606D8" w:rsidRDefault="00D6495F" w:rsidP="00D6495F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  <w:r w:rsidRPr="002606D8">
        <w:rPr>
          <w:rFonts w:eastAsia="ＭＳ 明朝"/>
          <w:sz w:val="22"/>
          <w:szCs w:val="22"/>
          <w:lang w:val="en-US" w:eastAsia="ja-JP"/>
        </w:rPr>
        <w:t>A</w:t>
      </w:r>
      <w:r w:rsidRPr="002606D8">
        <w:rPr>
          <w:rFonts w:eastAsia="ＭＳ 明朝"/>
          <w:sz w:val="22"/>
          <w:szCs w:val="22"/>
          <w:lang w:val="en-US"/>
        </w:rPr>
        <w:t>t the RAN</w:t>
      </w:r>
      <w:r w:rsidRPr="002606D8">
        <w:rPr>
          <w:rFonts w:eastAsia="ＭＳ 明朝"/>
          <w:sz w:val="22"/>
          <w:szCs w:val="22"/>
          <w:lang w:val="en-US" w:eastAsia="ja-JP"/>
        </w:rPr>
        <w:t>1 #</w:t>
      </w:r>
      <w:r w:rsidRPr="002606D8">
        <w:rPr>
          <w:sz w:val="22"/>
          <w:szCs w:val="22"/>
          <w:lang w:val="en-US" w:eastAsia="ja-JP"/>
        </w:rPr>
        <w:t>9</w:t>
      </w:r>
      <w:r w:rsidR="00D772FE" w:rsidRPr="002606D8">
        <w:rPr>
          <w:sz w:val="22"/>
          <w:szCs w:val="22"/>
          <w:lang w:val="en-US" w:eastAsia="ja-JP"/>
        </w:rPr>
        <w:t>4</w:t>
      </w:r>
      <w:r w:rsidRPr="002606D8">
        <w:rPr>
          <w:sz w:val="22"/>
          <w:szCs w:val="22"/>
          <w:lang w:val="en-US"/>
        </w:rPr>
        <w:t xml:space="preserve"> meeting</w:t>
      </w:r>
      <w:r w:rsidRPr="002606D8">
        <w:rPr>
          <w:sz w:val="22"/>
          <w:szCs w:val="22"/>
          <w:lang w:val="en-US" w:eastAsia="ja-JP"/>
        </w:rPr>
        <w:t xml:space="preserve">, </w:t>
      </w:r>
      <w:r w:rsidR="00AA436D" w:rsidRPr="002606D8">
        <w:rPr>
          <w:sz w:val="22"/>
          <w:szCs w:val="22"/>
          <w:lang w:val="en-US" w:eastAsia="ja-JP"/>
        </w:rPr>
        <w:t>channel access procedures</w:t>
      </w:r>
      <w:r w:rsidRPr="002606D8">
        <w:rPr>
          <w:sz w:val="22"/>
          <w:szCs w:val="22"/>
          <w:lang w:val="en-US" w:eastAsia="ja-JP"/>
        </w:rPr>
        <w:t xml:space="preserve"> for </w:t>
      </w:r>
      <w:r w:rsidRPr="002606D8">
        <w:rPr>
          <w:rFonts w:hint="eastAsia"/>
          <w:sz w:val="22"/>
          <w:szCs w:val="22"/>
          <w:lang w:val="en-US" w:eastAsia="ja-JP"/>
        </w:rPr>
        <w:t>N</w:t>
      </w:r>
      <w:r w:rsidRPr="002606D8">
        <w:rPr>
          <w:sz w:val="22"/>
          <w:szCs w:val="22"/>
          <w:lang w:val="en-US" w:eastAsia="ja-JP"/>
        </w:rPr>
        <w:t xml:space="preserve">R-U operation </w:t>
      </w:r>
      <w:r w:rsidRPr="002606D8">
        <w:rPr>
          <w:rFonts w:hint="eastAsia"/>
          <w:sz w:val="22"/>
          <w:szCs w:val="22"/>
          <w:lang w:val="en-US" w:eastAsia="ja-JP"/>
        </w:rPr>
        <w:t>wa</w:t>
      </w:r>
      <w:r w:rsidRPr="002606D8">
        <w:rPr>
          <w:sz w:val="22"/>
          <w:szCs w:val="22"/>
          <w:lang w:val="en-US" w:eastAsia="ja-JP"/>
        </w:rPr>
        <w:t>s discussed based on [1], and RAN1 made following agreements</w:t>
      </w:r>
      <w:r w:rsidRPr="002606D8">
        <w:rPr>
          <w:rFonts w:eastAsia="ＭＳ 明朝"/>
          <w:sz w:val="22"/>
          <w:szCs w:val="22"/>
          <w:lang w:val="en-US" w:eastAsia="ja-JP"/>
        </w:rPr>
        <w:t xml:space="preserve"> [2].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2"/>
      </w:tblGrid>
      <w:tr w:rsidR="006D358E" w:rsidRPr="002606D8" w14:paraId="11E33E5B" w14:textId="77777777" w:rsidTr="00E04FAF">
        <w:tc>
          <w:tcPr>
            <w:tcW w:w="9962" w:type="dxa"/>
            <w:shd w:val="clear" w:color="auto" w:fill="auto"/>
          </w:tcPr>
          <w:p w14:paraId="3CBD91B0" w14:textId="77777777" w:rsidR="00D772FE" w:rsidRPr="002606D8" w:rsidRDefault="00D772FE" w:rsidP="00D772FE">
            <w:pPr>
              <w:rPr>
                <w:sz w:val="22"/>
                <w:szCs w:val="22"/>
                <w:lang w:eastAsia="x-none"/>
              </w:rPr>
            </w:pPr>
            <w:r w:rsidRPr="002606D8">
              <w:rPr>
                <w:sz w:val="22"/>
                <w:szCs w:val="22"/>
                <w:highlight w:val="green"/>
                <w:lang w:eastAsia="x-none"/>
              </w:rPr>
              <w:t>Agreement:</w:t>
            </w:r>
            <w:r w:rsidRPr="002606D8">
              <w:rPr>
                <w:sz w:val="22"/>
                <w:szCs w:val="22"/>
                <w:lang w:eastAsia="x-none"/>
              </w:rPr>
              <w:t xml:space="preserve"> </w:t>
            </w:r>
          </w:p>
          <w:p w14:paraId="4F8AD2B2" w14:textId="77777777" w:rsidR="00D772FE" w:rsidRPr="002606D8" w:rsidRDefault="00D772FE" w:rsidP="00D772FE">
            <w:pPr>
              <w:rPr>
                <w:sz w:val="22"/>
                <w:szCs w:val="22"/>
                <w:lang w:eastAsia="x-none"/>
              </w:rPr>
            </w:pPr>
            <w:r w:rsidRPr="002606D8">
              <w:rPr>
                <w:sz w:val="22"/>
                <w:szCs w:val="22"/>
                <w:lang w:eastAsia="x-none"/>
              </w:rPr>
              <w:t>In addition to aspects considered in LTE LAA, CWS adjustment procedure in NR-U may additionally consider at least the following aspects:</w:t>
            </w:r>
          </w:p>
          <w:p w14:paraId="1BC1D4A0" w14:textId="77777777" w:rsidR="00D772FE" w:rsidRPr="002606D8" w:rsidRDefault="00D772FE" w:rsidP="00D772FE">
            <w:pPr>
              <w:numPr>
                <w:ilvl w:val="0"/>
                <w:numId w:val="36"/>
              </w:numPr>
              <w:rPr>
                <w:sz w:val="22"/>
                <w:szCs w:val="22"/>
                <w:lang w:eastAsia="x-none"/>
              </w:rPr>
            </w:pPr>
            <w:r w:rsidRPr="002606D8">
              <w:rPr>
                <w:sz w:val="22"/>
                <w:szCs w:val="22"/>
                <w:lang w:eastAsia="x-none"/>
              </w:rPr>
              <w:t>CBG based HARQ-ACK operation,</w:t>
            </w:r>
          </w:p>
          <w:p w14:paraId="7606CF6B" w14:textId="77777777" w:rsidR="00D772FE" w:rsidRPr="002606D8" w:rsidRDefault="00D772FE" w:rsidP="00D772FE">
            <w:pPr>
              <w:numPr>
                <w:ilvl w:val="0"/>
                <w:numId w:val="36"/>
              </w:numPr>
              <w:rPr>
                <w:sz w:val="22"/>
                <w:szCs w:val="22"/>
                <w:lang w:eastAsia="x-none"/>
              </w:rPr>
            </w:pPr>
            <w:r w:rsidRPr="002606D8">
              <w:rPr>
                <w:sz w:val="22"/>
                <w:szCs w:val="22"/>
                <w:lang w:eastAsia="x-none"/>
              </w:rPr>
              <w:t>NR scheduling and HARQ-feedback delays and processing times</w:t>
            </w:r>
          </w:p>
          <w:p w14:paraId="7E503F24" w14:textId="77777777" w:rsidR="00D772FE" w:rsidRPr="002606D8" w:rsidRDefault="00D772FE" w:rsidP="00D772FE">
            <w:pPr>
              <w:numPr>
                <w:ilvl w:val="0"/>
                <w:numId w:val="36"/>
              </w:numPr>
              <w:rPr>
                <w:sz w:val="22"/>
                <w:szCs w:val="22"/>
                <w:lang w:eastAsia="x-none"/>
              </w:rPr>
            </w:pPr>
            <w:r w:rsidRPr="002606D8">
              <w:rPr>
                <w:sz w:val="22"/>
                <w:szCs w:val="22"/>
                <w:lang w:eastAsia="x-none"/>
              </w:rPr>
              <w:t>wideband (&gt;20 MHz) operation including BWPs</w:t>
            </w:r>
          </w:p>
          <w:p w14:paraId="638C7087" w14:textId="77777777" w:rsidR="00463362" w:rsidRPr="002606D8" w:rsidRDefault="00D772FE" w:rsidP="00D772FE">
            <w:pPr>
              <w:numPr>
                <w:ilvl w:val="0"/>
                <w:numId w:val="36"/>
              </w:numPr>
              <w:rPr>
                <w:sz w:val="22"/>
                <w:szCs w:val="22"/>
                <w:lang w:eastAsia="x-none"/>
              </w:rPr>
            </w:pPr>
            <w:r w:rsidRPr="002606D8">
              <w:rPr>
                <w:sz w:val="22"/>
                <w:szCs w:val="22"/>
                <w:lang w:eastAsia="x-none"/>
              </w:rPr>
              <w:t>Configured grant operation</w:t>
            </w:r>
          </w:p>
          <w:p w14:paraId="72E337DE" w14:textId="40038EDC" w:rsidR="00D772FE" w:rsidRPr="002606D8" w:rsidRDefault="00D772FE" w:rsidP="00D772FE">
            <w:pPr>
              <w:ind w:left="720"/>
              <w:rPr>
                <w:sz w:val="22"/>
                <w:szCs w:val="22"/>
                <w:lang w:eastAsia="x-none"/>
              </w:rPr>
            </w:pPr>
          </w:p>
        </w:tc>
      </w:tr>
    </w:tbl>
    <w:p w14:paraId="181F4045" w14:textId="3A5C3F10" w:rsidR="00E04FAF" w:rsidRPr="002606D8" w:rsidRDefault="00E04FAF" w:rsidP="00E04FAF">
      <w:pPr>
        <w:spacing w:afterLines="50" w:after="120"/>
        <w:rPr>
          <w:rFonts w:eastAsia="ＭＳ 明朝"/>
          <w:sz w:val="22"/>
          <w:szCs w:val="22"/>
          <w:lang w:val="en-US" w:eastAsia="ja-JP"/>
        </w:rPr>
      </w:pPr>
      <w:r w:rsidRPr="002606D8">
        <w:rPr>
          <w:rFonts w:eastAsia="ＭＳ 明朝" w:hint="eastAsia"/>
          <w:sz w:val="22"/>
          <w:szCs w:val="22"/>
          <w:lang w:val="en-US" w:eastAsia="ja-JP"/>
        </w:rPr>
        <w:t>A</w:t>
      </w:r>
      <w:r w:rsidRPr="002606D8">
        <w:rPr>
          <w:rFonts w:eastAsia="ＭＳ 明朝"/>
          <w:sz w:val="22"/>
          <w:szCs w:val="22"/>
          <w:lang w:val="en-US" w:eastAsia="ja-JP"/>
        </w:rPr>
        <w:t>dditionally, at the RAN1#94</w:t>
      </w:r>
      <w:r w:rsidR="001C6F37" w:rsidRPr="002606D8">
        <w:rPr>
          <w:rFonts w:eastAsia="ＭＳ 明朝"/>
          <w:sz w:val="22"/>
          <w:szCs w:val="22"/>
          <w:lang w:val="en-US" w:eastAsia="ja-JP"/>
        </w:rPr>
        <w:t>-bis</w:t>
      </w:r>
      <w:r w:rsidRPr="002606D8">
        <w:rPr>
          <w:rFonts w:eastAsia="ＭＳ 明朝"/>
          <w:sz w:val="22"/>
          <w:szCs w:val="22"/>
          <w:lang w:val="en-US" w:eastAsia="ja-JP"/>
        </w:rPr>
        <w:t xml:space="preserve"> meeting, channel access procedures for NR-U operation was also discussed </w:t>
      </w:r>
      <w:r w:rsidR="00505C80" w:rsidRPr="002606D8">
        <w:rPr>
          <w:rFonts w:eastAsia="ＭＳ 明朝"/>
          <w:sz w:val="22"/>
          <w:szCs w:val="22"/>
          <w:lang w:val="en-US" w:eastAsia="ja-JP"/>
        </w:rPr>
        <w:t xml:space="preserve">as summarized </w:t>
      </w:r>
      <w:r w:rsidRPr="002606D8">
        <w:rPr>
          <w:rFonts w:eastAsia="ＭＳ 明朝"/>
          <w:sz w:val="22"/>
          <w:szCs w:val="22"/>
          <w:lang w:val="en-US" w:eastAsia="ja-JP"/>
        </w:rPr>
        <w:t>in [3]</w:t>
      </w:r>
      <w:r w:rsidR="00505C80" w:rsidRPr="002606D8">
        <w:rPr>
          <w:rFonts w:eastAsia="ＭＳ 明朝" w:hint="eastAsia"/>
          <w:sz w:val="22"/>
          <w:szCs w:val="22"/>
          <w:lang w:val="en-US" w:eastAsia="ja-JP"/>
        </w:rPr>
        <w:t>.</w:t>
      </w:r>
    </w:p>
    <w:p w14:paraId="55DBE287" w14:textId="39E82115" w:rsidR="00AA3E52" w:rsidRPr="002606D8" w:rsidRDefault="00AA3E52" w:rsidP="00C70112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  <w:r w:rsidRPr="002606D8">
        <w:rPr>
          <w:rFonts w:eastAsia="ＭＳ 明朝"/>
          <w:sz w:val="22"/>
          <w:szCs w:val="22"/>
          <w:lang w:val="en-US" w:eastAsia="ja-JP"/>
        </w:rPr>
        <w:t xml:space="preserve">In this contribution, we discuss </w:t>
      </w:r>
      <w:r w:rsidR="004070D2" w:rsidRPr="002606D8">
        <w:rPr>
          <w:rFonts w:eastAsia="ＭＳ 明朝" w:hint="eastAsia"/>
          <w:sz w:val="22"/>
          <w:szCs w:val="22"/>
          <w:lang w:val="en-US" w:eastAsia="ja-JP"/>
        </w:rPr>
        <w:t xml:space="preserve">on </w:t>
      </w:r>
      <w:r w:rsidRPr="002606D8">
        <w:rPr>
          <w:rFonts w:eastAsia="ＭＳ 明朝"/>
          <w:sz w:val="22"/>
          <w:szCs w:val="22"/>
          <w:lang w:val="en-US" w:eastAsia="ja-JP"/>
        </w:rPr>
        <w:t xml:space="preserve">the </w:t>
      </w:r>
      <w:r w:rsidR="00D6495F" w:rsidRPr="002606D8">
        <w:rPr>
          <w:rFonts w:eastAsia="ＭＳ 明朝"/>
          <w:sz w:val="22"/>
          <w:szCs w:val="22"/>
          <w:lang w:val="en-US" w:eastAsia="ja-JP"/>
        </w:rPr>
        <w:t>channel access</w:t>
      </w:r>
      <w:r w:rsidR="000B5C6B" w:rsidRPr="002606D8">
        <w:rPr>
          <w:rFonts w:eastAsia="ＭＳ 明朝"/>
          <w:sz w:val="22"/>
          <w:szCs w:val="22"/>
          <w:lang w:val="en-US" w:eastAsia="ja-JP"/>
        </w:rPr>
        <w:t xml:space="preserve"> procedures</w:t>
      </w:r>
      <w:r w:rsidR="005D1E1D" w:rsidRPr="002606D8">
        <w:rPr>
          <w:sz w:val="22"/>
          <w:szCs w:val="22"/>
          <w:lang w:val="en-US" w:eastAsia="ja-JP"/>
        </w:rPr>
        <w:t xml:space="preserve"> </w:t>
      </w:r>
      <w:r w:rsidR="00F201D1" w:rsidRPr="002606D8">
        <w:rPr>
          <w:sz w:val="22"/>
          <w:szCs w:val="22"/>
          <w:lang w:val="en-US" w:eastAsia="ja-JP"/>
        </w:rPr>
        <w:t xml:space="preserve">for beam switching in a COT, on-demand receiver assisted LBT and LBT procedures for different channels and situations </w:t>
      </w:r>
      <w:r w:rsidR="005D1E1D" w:rsidRPr="002606D8">
        <w:rPr>
          <w:sz w:val="22"/>
          <w:szCs w:val="22"/>
          <w:lang w:val="en-US" w:eastAsia="ja-JP"/>
        </w:rPr>
        <w:t>for NR-U operation</w:t>
      </w:r>
      <w:r w:rsidRPr="002606D8">
        <w:rPr>
          <w:rFonts w:eastAsia="ＭＳ 明朝"/>
          <w:sz w:val="22"/>
          <w:szCs w:val="22"/>
          <w:lang w:val="en-US" w:eastAsia="ja-JP"/>
        </w:rPr>
        <w:t>.</w:t>
      </w:r>
      <w:r w:rsidR="00E612F1" w:rsidRPr="002606D8">
        <w:rPr>
          <w:rFonts w:eastAsia="ＭＳ 明朝"/>
          <w:sz w:val="22"/>
          <w:szCs w:val="22"/>
          <w:lang w:val="en-US" w:eastAsia="ja-JP"/>
        </w:rPr>
        <w:t xml:space="preserve"> </w:t>
      </w:r>
    </w:p>
    <w:p w14:paraId="6F8E3B18" w14:textId="77777777" w:rsidR="00242840" w:rsidRPr="00F41D14" w:rsidRDefault="00242840" w:rsidP="00D2442F">
      <w:pPr>
        <w:spacing w:after="120"/>
        <w:jc w:val="both"/>
        <w:rPr>
          <w:rFonts w:eastAsia="ＭＳ 明朝"/>
          <w:sz w:val="22"/>
          <w:lang w:eastAsia="ja-JP"/>
        </w:rPr>
      </w:pPr>
    </w:p>
    <w:p w14:paraId="3E7DF0B2" w14:textId="77777777" w:rsidR="001F38B6" w:rsidRPr="007B3771" w:rsidRDefault="00317A0B" w:rsidP="001E3024">
      <w:pPr>
        <w:pStyle w:val="1"/>
        <w:spacing w:before="180" w:after="120"/>
        <w:ind w:left="0" w:firstLine="0"/>
        <w:rPr>
          <w:rFonts w:eastAsia="SimSun"/>
          <w:b/>
          <w:lang w:val="en-US" w:eastAsia="zh-CN"/>
        </w:rPr>
      </w:pPr>
      <w:r>
        <w:rPr>
          <w:rFonts w:eastAsia="ＭＳ 明朝" w:hint="eastAsia"/>
          <w:b/>
          <w:lang w:val="en-US"/>
        </w:rPr>
        <w:t xml:space="preserve">Discussion </w:t>
      </w:r>
    </w:p>
    <w:p w14:paraId="0087A294" w14:textId="367DA0DD" w:rsidR="004878AD" w:rsidRDefault="004878AD" w:rsidP="004878AD">
      <w:pPr>
        <w:pStyle w:val="2"/>
        <w:rPr>
          <w:lang w:val="en-US" w:eastAsia="ja-JP"/>
        </w:rPr>
      </w:pPr>
      <w:r>
        <w:rPr>
          <w:rFonts w:hint="eastAsia"/>
          <w:lang w:val="en-US" w:eastAsia="ja-JP"/>
        </w:rPr>
        <w:t>Channel</w:t>
      </w:r>
      <w:r w:rsidR="00847729">
        <w:rPr>
          <w:lang w:val="en-US" w:eastAsia="ja-JP"/>
        </w:rPr>
        <w:t xml:space="preserve"> access procedure</w:t>
      </w:r>
      <w:r w:rsidR="00A84C6C">
        <w:rPr>
          <w:lang w:val="en-US" w:eastAsia="ja-JP"/>
        </w:rPr>
        <w:t>s</w:t>
      </w:r>
      <w:r w:rsidR="00847729">
        <w:rPr>
          <w:lang w:val="en-US" w:eastAsia="ja-JP"/>
        </w:rPr>
        <w:t xml:space="preserve"> for </w:t>
      </w:r>
      <w:r w:rsidR="002D18DE">
        <w:rPr>
          <w:lang w:val="en-US" w:eastAsia="ja-JP"/>
        </w:rPr>
        <w:t xml:space="preserve">beam switching </w:t>
      </w:r>
      <w:r w:rsidR="00423D77">
        <w:rPr>
          <w:lang w:val="en-US" w:eastAsia="ja-JP"/>
        </w:rPr>
        <w:t>with</w:t>
      </w:r>
      <w:r w:rsidR="002D18DE">
        <w:rPr>
          <w:lang w:val="en-US" w:eastAsia="ja-JP"/>
        </w:rPr>
        <w:t xml:space="preserve">in a </w:t>
      </w:r>
      <w:r w:rsidR="00847729">
        <w:rPr>
          <w:lang w:val="en-US" w:eastAsia="ja-JP"/>
        </w:rPr>
        <w:t>COT</w:t>
      </w:r>
    </w:p>
    <w:p w14:paraId="507EB5D3" w14:textId="234B6BB8" w:rsidR="00721170" w:rsidRPr="002606D8" w:rsidRDefault="0038623F" w:rsidP="00847729">
      <w:pPr>
        <w:rPr>
          <w:sz w:val="22"/>
          <w:szCs w:val="22"/>
          <w:lang w:val="en-US" w:eastAsia="ja-JP"/>
        </w:rPr>
      </w:pPr>
      <w:r w:rsidRPr="002606D8">
        <w:rPr>
          <w:sz w:val="22"/>
          <w:szCs w:val="22"/>
          <w:lang w:val="en-US" w:eastAsia="ja-JP"/>
        </w:rPr>
        <w:t xml:space="preserve">RAN1 may need to discuss </w:t>
      </w:r>
      <w:r w:rsidR="00A054FE" w:rsidRPr="002606D8">
        <w:rPr>
          <w:sz w:val="22"/>
          <w:szCs w:val="22"/>
          <w:lang w:val="en-US" w:eastAsia="ja-JP"/>
        </w:rPr>
        <w:t xml:space="preserve">whether and how to allow </w:t>
      </w:r>
      <w:r w:rsidR="007802E6" w:rsidRPr="002606D8">
        <w:rPr>
          <w:sz w:val="22"/>
          <w:szCs w:val="22"/>
          <w:lang w:val="en-US" w:eastAsia="ja-JP"/>
        </w:rPr>
        <w:t xml:space="preserve">transmission beam </w:t>
      </w:r>
      <w:r w:rsidR="00A054FE" w:rsidRPr="002606D8">
        <w:rPr>
          <w:sz w:val="22"/>
          <w:szCs w:val="22"/>
          <w:lang w:val="en-US" w:eastAsia="ja-JP"/>
        </w:rPr>
        <w:t>switching</w:t>
      </w:r>
      <w:r w:rsidR="007802E6" w:rsidRPr="002606D8">
        <w:rPr>
          <w:sz w:val="22"/>
          <w:szCs w:val="22"/>
          <w:lang w:val="en-US" w:eastAsia="ja-JP"/>
        </w:rPr>
        <w:t xml:space="preserve"> </w:t>
      </w:r>
      <w:r w:rsidR="00A054FE" w:rsidRPr="002606D8">
        <w:rPr>
          <w:sz w:val="22"/>
          <w:szCs w:val="22"/>
          <w:lang w:val="en-US" w:eastAsia="ja-JP"/>
        </w:rPr>
        <w:t>with</w:t>
      </w:r>
      <w:r w:rsidR="007802E6" w:rsidRPr="002606D8">
        <w:rPr>
          <w:sz w:val="22"/>
          <w:szCs w:val="22"/>
          <w:lang w:val="en-US" w:eastAsia="ja-JP"/>
        </w:rPr>
        <w:t xml:space="preserve">in </w:t>
      </w:r>
      <w:r w:rsidRPr="002606D8">
        <w:rPr>
          <w:sz w:val="22"/>
          <w:szCs w:val="22"/>
          <w:lang w:val="en-US" w:eastAsia="ja-JP"/>
        </w:rPr>
        <w:t>a COT</w:t>
      </w:r>
      <w:r w:rsidR="00F9417D" w:rsidRPr="002606D8">
        <w:rPr>
          <w:sz w:val="22"/>
          <w:szCs w:val="22"/>
          <w:lang w:val="en-US" w:eastAsia="ja-JP"/>
        </w:rPr>
        <w:t xml:space="preserve"> in multi-beam operation</w:t>
      </w:r>
      <w:r w:rsidR="00721170" w:rsidRPr="002606D8">
        <w:rPr>
          <w:sz w:val="22"/>
          <w:szCs w:val="22"/>
          <w:lang w:val="en-US" w:eastAsia="ja-JP"/>
        </w:rPr>
        <w:t>. The possible solutions</w:t>
      </w:r>
      <w:r w:rsidR="00315666" w:rsidRPr="002606D8">
        <w:rPr>
          <w:sz w:val="22"/>
          <w:szCs w:val="22"/>
          <w:lang w:val="en-US" w:eastAsia="ja-JP"/>
        </w:rPr>
        <w:t xml:space="preserve"> we think</w:t>
      </w:r>
      <w:r w:rsidR="00721170" w:rsidRPr="002606D8">
        <w:rPr>
          <w:sz w:val="22"/>
          <w:szCs w:val="22"/>
          <w:lang w:val="en-US" w:eastAsia="ja-JP"/>
        </w:rPr>
        <w:t xml:space="preserve"> are followings.</w:t>
      </w:r>
    </w:p>
    <w:p w14:paraId="61122CFC" w14:textId="7AA92D84" w:rsidR="003405F1" w:rsidRPr="002606D8" w:rsidRDefault="003405F1" w:rsidP="00C63642">
      <w:pPr>
        <w:pStyle w:val="afd"/>
        <w:numPr>
          <w:ilvl w:val="0"/>
          <w:numId w:val="37"/>
        </w:numPr>
        <w:spacing w:before="120"/>
        <w:ind w:firstLineChars="0"/>
        <w:rPr>
          <w:rFonts w:ascii="Times New Roman" w:hAnsi="Times New Roman"/>
          <w:sz w:val="22"/>
          <w:szCs w:val="22"/>
          <w:lang w:eastAsia="ja-JP"/>
        </w:rPr>
      </w:pPr>
      <w:r w:rsidRPr="002606D8">
        <w:rPr>
          <w:rFonts w:ascii="Times New Roman" w:hAnsi="Times New Roman"/>
          <w:sz w:val="22"/>
          <w:szCs w:val="22"/>
          <w:lang w:eastAsia="ja-JP"/>
        </w:rPr>
        <w:t xml:space="preserve">(Alt. </w:t>
      </w:r>
      <w:r w:rsidR="00423D77" w:rsidRPr="002606D8">
        <w:rPr>
          <w:rFonts w:ascii="Times New Roman" w:hAnsi="Times New Roman"/>
          <w:sz w:val="22"/>
          <w:szCs w:val="22"/>
          <w:lang w:eastAsia="ja-JP"/>
        </w:rPr>
        <w:t>1</w:t>
      </w:r>
      <w:r w:rsidRPr="002606D8">
        <w:rPr>
          <w:rFonts w:ascii="Times New Roman" w:hAnsi="Times New Roman"/>
          <w:sz w:val="22"/>
          <w:szCs w:val="22"/>
          <w:lang w:eastAsia="ja-JP"/>
        </w:rPr>
        <w:t>) Omni</w:t>
      </w:r>
      <w:r w:rsidR="00262298" w:rsidRPr="002606D8">
        <w:rPr>
          <w:rFonts w:ascii="Times New Roman" w:eastAsiaTheme="minorEastAsia" w:hAnsi="Times New Roman"/>
          <w:sz w:val="22"/>
          <w:szCs w:val="22"/>
          <w:lang w:eastAsia="ja-JP"/>
        </w:rPr>
        <w:t>-directional</w:t>
      </w:r>
      <w:r w:rsidRPr="002606D8">
        <w:rPr>
          <w:rFonts w:ascii="Times New Roman" w:hAnsi="Times New Roman"/>
          <w:sz w:val="22"/>
          <w:szCs w:val="22"/>
          <w:lang w:eastAsia="ja-JP"/>
        </w:rPr>
        <w:t xml:space="preserve"> LBT </w:t>
      </w:r>
      <w:r w:rsidR="005035AE" w:rsidRPr="002606D8">
        <w:rPr>
          <w:rFonts w:ascii="Times New Roman" w:hAnsi="Times New Roman"/>
          <w:sz w:val="22"/>
          <w:szCs w:val="22"/>
          <w:lang w:eastAsia="ja-JP"/>
        </w:rPr>
        <w:t xml:space="preserve">with random back off </w:t>
      </w:r>
      <w:r w:rsidRPr="002606D8">
        <w:rPr>
          <w:rFonts w:ascii="Times New Roman" w:hAnsi="Times New Roman"/>
          <w:sz w:val="22"/>
          <w:szCs w:val="22"/>
          <w:lang w:eastAsia="ja-JP"/>
        </w:rPr>
        <w:t xml:space="preserve">is performed </w:t>
      </w:r>
      <w:r w:rsidR="001D772D" w:rsidRPr="002606D8">
        <w:rPr>
          <w:rFonts w:ascii="Times New Roman" w:hAnsi="Times New Roman"/>
          <w:sz w:val="22"/>
          <w:szCs w:val="22"/>
          <w:lang w:eastAsia="ja-JP"/>
        </w:rPr>
        <w:t xml:space="preserve">at </w:t>
      </w:r>
      <w:r w:rsidR="00C63642" w:rsidRPr="002606D8">
        <w:rPr>
          <w:rFonts w:ascii="Times New Roman" w:hAnsi="Times New Roman"/>
          <w:sz w:val="22"/>
          <w:szCs w:val="22"/>
          <w:lang w:eastAsia="ja-JP"/>
        </w:rPr>
        <w:t>a beginning of the COT</w:t>
      </w:r>
      <w:r w:rsidR="00C63642" w:rsidRPr="002606D8" w:rsidDel="00C63642">
        <w:rPr>
          <w:rStyle w:val="af5"/>
          <w:rFonts w:ascii="Times New Roman" w:eastAsia="SimSun" w:hAnsi="Times New Roman" w:cs="Times New Roman"/>
          <w:sz w:val="22"/>
          <w:szCs w:val="22"/>
          <w:lang w:val="en-US" w:eastAsia="ja-JP"/>
        </w:rPr>
        <w:t xml:space="preserve"> </w:t>
      </w:r>
      <w:r w:rsidR="00EC150C" w:rsidRPr="002606D8">
        <w:rPr>
          <w:rFonts w:ascii="Times New Roman" w:hAnsi="Times New Roman"/>
          <w:sz w:val="22"/>
          <w:szCs w:val="22"/>
          <w:lang w:eastAsia="ja-JP"/>
        </w:rPr>
        <w:t>and</w:t>
      </w:r>
      <w:r w:rsidR="001D772D" w:rsidRPr="002606D8">
        <w:rPr>
          <w:rFonts w:ascii="Times New Roman" w:hAnsi="Times New Roman"/>
          <w:sz w:val="22"/>
          <w:szCs w:val="22"/>
          <w:lang w:eastAsia="ja-JP"/>
        </w:rPr>
        <w:t xml:space="preserve"> </w:t>
      </w:r>
      <w:r w:rsidR="005035AE" w:rsidRPr="002606D8">
        <w:rPr>
          <w:rFonts w:ascii="Times New Roman" w:hAnsi="Times New Roman"/>
          <w:sz w:val="22"/>
          <w:szCs w:val="22"/>
          <w:lang w:eastAsia="ja-JP"/>
        </w:rPr>
        <w:t xml:space="preserve">one-shot omni-directional LBT is performed </w:t>
      </w:r>
      <w:r w:rsidR="00E66D03" w:rsidRPr="002606D8">
        <w:rPr>
          <w:rFonts w:ascii="Times New Roman" w:hAnsi="Times New Roman"/>
          <w:sz w:val="22"/>
          <w:szCs w:val="22"/>
          <w:lang w:eastAsia="ja-JP"/>
        </w:rPr>
        <w:t>at</w:t>
      </w:r>
      <w:r w:rsidR="005035AE" w:rsidRPr="002606D8">
        <w:rPr>
          <w:rFonts w:ascii="Times New Roman" w:hAnsi="Times New Roman"/>
          <w:sz w:val="22"/>
          <w:szCs w:val="22"/>
          <w:lang w:eastAsia="ja-JP"/>
        </w:rPr>
        <w:t xml:space="preserve"> a beam switching gap </w:t>
      </w:r>
      <w:r w:rsidR="00C63642" w:rsidRPr="002606D8">
        <w:rPr>
          <w:rFonts w:ascii="Times New Roman" w:hAnsi="Times New Roman"/>
          <w:sz w:val="22"/>
          <w:szCs w:val="22"/>
          <w:lang w:eastAsia="ja-JP"/>
        </w:rPr>
        <w:t>in the COT</w:t>
      </w:r>
      <w:r w:rsidR="00EC150C" w:rsidRPr="002606D8">
        <w:rPr>
          <w:rFonts w:ascii="Times New Roman" w:hAnsi="Times New Roman"/>
          <w:sz w:val="22"/>
          <w:szCs w:val="22"/>
          <w:lang w:eastAsia="ja-JP"/>
        </w:rPr>
        <w:t>.</w:t>
      </w:r>
    </w:p>
    <w:p w14:paraId="27982A26" w14:textId="3B8E5485" w:rsidR="00C63642" w:rsidRPr="002606D8" w:rsidRDefault="003405F1" w:rsidP="00C63642">
      <w:pPr>
        <w:pStyle w:val="afd"/>
        <w:numPr>
          <w:ilvl w:val="0"/>
          <w:numId w:val="37"/>
        </w:numPr>
        <w:spacing w:before="120"/>
        <w:ind w:firstLineChars="0"/>
        <w:rPr>
          <w:rFonts w:ascii="Times New Roman" w:hAnsi="Times New Roman"/>
          <w:sz w:val="22"/>
          <w:szCs w:val="22"/>
          <w:lang w:eastAsia="ja-JP"/>
        </w:rPr>
      </w:pPr>
      <w:r w:rsidRPr="002606D8">
        <w:rPr>
          <w:rFonts w:ascii="Times New Roman" w:hAnsi="Times New Roman"/>
          <w:sz w:val="22"/>
          <w:szCs w:val="22"/>
          <w:lang w:eastAsia="ja-JP"/>
        </w:rPr>
        <w:t xml:space="preserve">(Alt. </w:t>
      </w:r>
      <w:r w:rsidR="00423D77" w:rsidRPr="002606D8">
        <w:rPr>
          <w:rFonts w:ascii="Times New Roman" w:hAnsi="Times New Roman"/>
          <w:sz w:val="22"/>
          <w:szCs w:val="22"/>
          <w:lang w:eastAsia="ja-JP"/>
        </w:rPr>
        <w:t>2</w:t>
      </w:r>
      <w:r w:rsidRPr="002606D8">
        <w:rPr>
          <w:rFonts w:ascii="Times New Roman" w:hAnsi="Times New Roman"/>
          <w:sz w:val="22"/>
          <w:szCs w:val="22"/>
          <w:lang w:eastAsia="ja-JP"/>
        </w:rPr>
        <w:t xml:space="preserve">) Directional LBT </w:t>
      </w:r>
      <w:r w:rsidR="00423D77" w:rsidRPr="002606D8">
        <w:rPr>
          <w:rFonts w:ascii="Times New Roman" w:hAnsi="Times New Roman"/>
          <w:sz w:val="22"/>
          <w:szCs w:val="22"/>
          <w:lang w:eastAsia="ja-JP"/>
        </w:rPr>
        <w:t xml:space="preserve">with random back off </w:t>
      </w:r>
      <w:r w:rsidRPr="002606D8">
        <w:rPr>
          <w:rFonts w:ascii="Times New Roman" w:hAnsi="Times New Roman"/>
          <w:sz w:val="22"/>
          <w:szCs w:val="22"/>
          <w:lang w:eastAsia="ja-JP"/>
        </w:rPr>
        <w:t xml:space="preserve">toward following transmission direction is performed </w:t>
      </w:r>
      <w:r w:rsidR="00C63642" w:rsidRPr="002606D8">
        <w:rPr>
          <w:rFonts w:ascii="Times New Roman" w:hAnsi="Times New Roman"/>
          <w:sz w:val="22"/>
          <w:szCs w:val="22"/>
          <w:lang w:eastAsia="ja-JP"/>
        </w:rPr>
        <w:t>at a beginning of the COT</w:t>
      </w:r>
      <w:r w:rsidR="00C63642" w:rsidRPr="002606D8" w:rsidDel="00C63642">
        <w:rPr>
          <w:rStyle w:val="af5"/>
          <w:rFonts w:ascii="Times New Roman" w:eastAsia="SimSun" w:hAnsi="Times New Roman" w:cs="Times New Roman"/>
          <w:sz w:val="22"/>
          <w:szCs w:val="22"/>
          <w:lang w:val="en-US" w:eastAsia="ja-JP"/>
        </w:rPr>
        <w:t xml:space="preserve"> </w:t>
      </w:r>
      <w:r w:rsidR="00C63642" w:rsidRPr="002606D8">
        <w:rPr>
          <w:rFonts w:ascii="Times New Roman" w:hAnsi="Times New Roman"/>
          <w:sz w:val="22"/>
          <w:szCs w:val="22"/>
          <w:lang w:eastAsia="ja-JP"/>
        </w:rPr>
        <w:t xml:space="preserve">and </w:t>
      </w:r>
      <w:r w:rsidR="005035AE" w:rsidRPr="002606D8">
        <w:rPr>
          <w:rFonts w:ascii="Times New Roman" w:hAnsi="Times New Roman"/>
          <w:sz w:val="22"/>
          <w:szCs w:val="22"/>
          <w:lang w:eastAsia="ja-JP"/>
        </w:rPr>
        <w:t>one-shot di</w:t>
      </w:r>
      <w:r w:rsidR="00E66D03" w:rsidRPr="002606D8">
        <w:rPr>
          <w:rFonts w:ascii="Times New Roman" w:hAnsi="Times New Roman"/>
          <w:sz w:val="22"/>
          <w:szCs w:val="22"/>
          <w:lang w:eastAsia="ja-JP"/>
        </w:rPr>
        <w:t>rectional LBT is performed at</w:t>
      </w:r>
      <w:r w:rsidR="005035AE" w:rsidRPr="002606D8">
        <w:rPr>
          <w:rFonts w:ascii="Times New Roman" w:hAnsi="Times New Roman"/>
          <w:sz w:val="22"/>
          <w:szCs w:val="22"/>
          <w:lang w:eastAsia="ja-JP"/>
        </w:rPr>
        <w:t xml:space="preserve"> </w:t>
      </w:r>
      <w:r w:rsidR="00A054FE" w:rsidRPr="002606D8">
        <w:rPr>
          <w:rFonts w:ascii="Times New Roman" w:hAnsi="Times New Roman"/>
          <w:sz w:val="22"/>
          <w:szCs w:val="22"/>
          <w:lang w:eastAsia="ja-JP"/>
        </w:rPr>
        <w:t xml:space="preserve">a </w:t>
      </w:r>
      <w:r w:rsidR="00E66D03" w:rsidRPr="002606D8">
        <w:rPr>
          <w:rFonts w:ascii="Times New Roman" w:hAnsi="Times New Roman"/>
          <w:sz w:val="22"/>
          <w:szCs w:val="22"/>
          <w:lang w:eastAsia="ja-JP"/>
        </w:rPr>
        <w:t xml:space="preserve">beam switching </w:t>
      </w:r>
      <w:r w:rsidR="00A054FE" w:rsidRPr="002606D8">
        <w:rPr>
          <w:rFonts w:ascii="Times New Roman" w:hAnsi="Times New Roman"/>
          <w:sz w:val="22"/>
          <w:szCs w:val="22"/>
          <w:lang w:eastAsia="ja-JP"/>
        </w:rPr>
        <w:t>g</w:t>
      </w:r>
      <w:r w:rsidR="00C63642" w:rsidRPr="002606D8">
        <w:rPr>
          <w:rFonts w:ascii="Times New Roman" w:hAnsi="Times New Roman"/>
          <w:sz w:val="22"/>
          <w:szCs w:val="22"/>
          <w:lang w:eastAsia="ja-JP"/>
        </w:rPr>
        <w:t>ap in the COT.</w:t>
      </w:r>
    </w:p>
    <w:p w14:paraId="48436E31" w14:textId="56302F0C" w:rsidR="005F1544" w:rsidRPr="002606D8" w:rsidRDefault="005F1544" w:rsidP="003B37F0">
      <w:pPr>
        <w:pStyle w:val="afd"/>
        <w:numPr>
          <w:ilvl w:val="0"/>
          <w:numId w:val="37"/>
        </w:numPr>
        <w:spacing w:before="120"/>
        <w:ind w:firstLineChars="0"/>
        <w:rPr>
          <w:rFonts w:ascii="Times New Roman" w:hAnsi="Times New Roman"/>
          <w:sz w:val="22"/>
          <w:szCs w:val="22"/>
          <w:lang w:eastAsia="ja-JP"/>
        </w:rPr>
      </w:pPr>
      <w:r w:rsidRPr="002606D8">
        <w:rPr>
          <w:rFonts w:ascii="Times New Roman" w:hAnsi="Times New Roman"/>
          <w:sz w:val="22"/>
          <w:szCs w:val="22"/>
          <w:lang w:eastAsia="ja-JP"/>
        </w:rPr>
        <w:t xml:space="preserve">(Alt. </w:t>
      </w:r>
      <w:r w:rsidR="00423D77" w:rsidRPr="002606D8">
        <w:rPr>
          <w:rFonts w:ascii="Times New Roman" w:hAnsi="Times New Roman"/>
          <w:sz w:val="22"/>
          <w:szCs w:val="22"/>
          <w:lang w:eastAsia="ja-JP"/>
        </w:rPr>
        <w:t>3</w:t>
      </w:r>
      <w:r w:rsidRPr="002606D8">
        <w:rPr>
          <w:rFonts w:ascii="Times New Roman" w:hAnsi="Times New Roman"/>
          <w:sz w:val="22"/>
          <w:szCs w:val="22"/>
          <w:lang w:eastAsia="ja-JP"/>
        </w:rPr>
        <w:t xml:space="preserve">) </w:t>
      </w:r>
      <w:r w:rsidR="00550590" w:rsidRPr="002606D8">
        <w:rPr>
          <w:rFonts w:ascii="Times New Roman" w:hAnsi="Times New Roman"/>
          <w:sz w:val="22"/>
          <w:szCs w:val="22"/>
          <w:lang w:eastAsia="ja-JP"/>
        </w:rPr>
        <w:t>Omni</w:t>
      </w:r>
      <w:r w:rsidR="00550590" w:rsidRPr="002606D8">
        <w:rPr>
          <w:rFonts w:ascii="Times New Roman" w:eastAsiaTheme="minorEastAsia" w:hAnsi="Times New Roman"/>
          <w:sz w:val="22"/>
          <w:szCs w:val="22"/>
          <w:lang w:eastAsia="ja-JP"/>
        </w:rPr>
        <w:t>-directional</w:t>
      </w:r>
      <w:r w:rsidRPr="002606D8">
        <w:rPr>
          <w:rFonts w:ascii="Times New Roman" w:hAnsi="Times New Roman"/>
          <w:sz w:val="22"/>
          <w:szCs w:val="22"/>
          <w:lang w:eastAsia="ja-JP"/>
        </w:rPr>
        <w:t xml:space="preserve"> LBT </w:t>
      </w:r>
      <w:r w:rsidR="00E66D03" w:rsidRPr="002606D8">
        <w:rPr>
          <w:rFonts w:ascii="Times New Roman" w:hAnsi="Times New Roman"/>
          <w:sz w:val="22"/>
          <w:szCs w:val="22"/>
          <w:lang w:eastAsia="ja-JP"/>
        </w:rPr>
        <w:t xml:space="preserve">with random back off </w:t>
      </w:r>
      <w:r w:rsidRPr="002606D8">
        <w:rPr>
          <w:rFonts w:ascii="Times New Roman" w:hAnsi="Times New Roman"/>
          <w:sz w:val="22"/>
          <w:szCs w:val="22"/>
          <w:lang w:eastAsia="ja-JP"/>
        </w:rPr>
        <w:t xml:space="preserve">is performed at </w:t>
      </w:r>
      <w:r w:rsidR="00A054FE" w:rsidRPr="002606D8">
        <w:rPr>
          <w:rFonts w:ascii="Times New Roman" w:hAnsi="Times New Roman"/>
          <w:sz w:val="22"/>
          <w:szCs w:val="22"/>
          <w:lang w:eastAsia="ja-JP"/>
        </w:rPr>
        <w:t xml:space="preserve">a </w:t>
      </w:r>
      <w:r w:rsidRPr="002606D8">
        <w:rPr>
          <w:rFonts w:ascii="Times New Roman" w:hAnsi="Times New Roman"/>
          <w:sz w:val="22"/>
          <w:szCs w:val="22"/>
          <w:lang w:eastAsia="ja-JP"/>
        </w:rPr>
        <w:t xml:space="preserve">beginning </w:t>
      </w:r>
      <w:r w:rsidR="00A054FE" w:rsidRPr="002606D8">
        <w:rPr>
          <w:rFonts w:ascii="Times New Roman" w:hAnsi="Times New Roman"/>
          <w:sz w:val="22"/>
          <w:szCs w:val="22"/>
          <w:lang w:eastAsia="ja-JP"/>
        </w:rPr>
        <w:t xml:space="preserve">of the COT </w:t>
      </w:r>
      <w:r w:rsidRPr="002606D8">
        <w:rPr>
          <w:rFonts w:ascii="Times New Roman" w:hAnsi="Times New Roman"/>
          <w:sz w:val="22"/>
          <w:szCs w:val="22"/>
          <w:lang w:eastAsia="ja-JP"/>
        </w:rPr>
        <w:t xml:space="preserve">and no LBT </w:t>
      </w:r>
      <w:r w:rsidR="00423D77" w:rsidRPr="002606D8">
        <w:rPr>
          <w:rFonts w:ascii="Times New Roman" w:hAnsi="Times New Roman"/>
          <w:sz w:val="22"/>
          <w:szCs w:val="22"/>
          <w:lang w:eastAsia="ja-JP"/>
        </w:rPr>
        <w:t xml:space="preserve">is </w:t>
      </w:r>
      <w:r w:rsidRPr="002606D8">
        <w:rPr>
          <w:rFonts w:ascii="Times New Roman" w:hAnsi="Times New Roman"/>
          <w:sz w:val="22"/>
          <w:szCs w:val="22"/>
          <w:lang w:eastAsia="ja-JP"/>
        </w:rPr>
        <w:t xml:space="preserve">performed at </w:t>
      </w:r>
      <w:r w:rsidR="00A054FE" w:rsidRPr="002606D8">
        <w:rPr>
          <w:rFonts w:ascii="Times New Roman" w:hAnsi="Times New Roman"/>
          <w:sz w:val="22"/>
          <w:szCs w:val="22"/>
          <w:lang w:eastAsia="ja-JP"/>
        </w:rPr>
        <w:t>a gap</w:t>
      </w:r>
      <w:r w:rsidR="00355056" w:rsidRPr="002606D8">
        <w:rPr>
          <w:rFonts w:ascii="Times New Roman" w:hAnsi="Times New Roman"/>
          <w:sz w:val="22"/>
          <w:szCs w:val="22"/>
          <w:lang w:eastAsia="ja-JP"/>
        </w:rPr>
        <w:t xml:space="preserve"> shorter than 16 us</w:t>
      </w:r>
      <w:r w:rsidR="00A054FE" w:rsidRPr="002606D8">
        <w:rPr>
          <w:rFonts w:ascii="Times New Roman" w:hAnsi="Times New Roman"/>
          <w:sz w:val="22"/>
          <w:szCs w:val="22"/>
          <w:lang w:eastAsia="ja-JP"/>
        </w:rPr>
        <w:t xml:space="preserve"> in the COT even when </w:t>
      </w:r>
      <w:r w:rsidRPr="002606D8">
        <w:rPr>
          <w:rFonts w:ascii="Times New Roman" w:hAnsi="Times New Roman"/>
          <w:sz w:val="22"/>
          <w:szCs w:val="22"/>
          <w:lang w:eastAsia="ja-JP"/>
        </w:rPr>
        <w:t xml:space="preserve">beam </w:t>
      </w:r>
      <w:r w:rsidR="00A054FE" w:rsidRPr="002606D8">
        <w:rPr>
          <w:rFonts w:ascii="Times New Roman" w:hAnsi="Times New Roman"/>
          <w:sz w:val="22"/>
          <w:szCs w:val="22"/>
          <w:lang w:eastAsia="ja-JP"/>
        </w:rPr>
        <w:t>is to be switched after the gap</w:t>
      </w:r>
      <w:r w:rsidRPr="002606D8">
        <w:rPr>
          <w:rFonts w:ascii="Times New Roman" w:hAnsi="Times New Roman"/>
          <w:sz w:val="22"/>
          <w:szCs w:val="22"/>
          <w:lang w:eastAsia="ja-JP"/>
        </w:rPr>
        <w:t>.</w:t>
      </w:r>
    </w:p>
    <w:p w14:paraId="2690A8FA" w14:textId="1189C6B0" w:rsidR="00423D77" w:rsidRPr="002606D8" w:rsidRDefault="00423D77" w:rsidP="00423D77">
      <w:pPr>
        <w:pStyle w:val="afd"/>
        <w:numPr>
          <w:ilvl w:val="0"/>
          <w:numId w:val="37"/>
        </w:numPr>
        <w:spacing w:before="120"/>
        <w:ind w:firstLineChars="0"/>
        <w:rPr>
          <w:rFonts w:ascii="Times New Roman" w:hAnsi="Times New Roman"/>
          <w:sz w:val="22"/>
          <w:szCs w:val="22"/>
          <w:lang w:eastAsia="ja-JP"/>
        </w:rPr>
      </w:pPr>
      <w:r w:rsidRPr="002606D8">
        <w:rPr>
          <w:rFonts w:ascii="Times New Roman" w:hAnsi="Times New Roman"/>
          <w:sz w:val="22"/>
          <w:szCs w:val="22"/>
          <w:lang w:eastAsia="ja-JP"/>
        </w:rPr>
        <w:t xml:space="preserve">(Alt. 4) Beam switching in a COT is not supported. </w:t>
      </w:r>
    </w:p>
    <w:p w14:paraId="1B3AE486" w14:textId="77777777" w:rsidR="003405F1" w:rsidRPr="002606D8" w:rsidRDefault="003405F1" w:rsidP="00847729">
      <w:pPr>
        <w:rPr>
          <w:sz w:val="22"/>
          <w:szCs w:val="22"/>
          <w:lang w:val="en-US" w:eastAsia="ja-JP"/>
        </w:rPr>
      </w:pPr>
    </w:p>
    <w:p w14:paraId="2739102B" w14:textId="197FA6E3" w:rsidR="00423D77" w:rsidRPr="002606D8" w:rsidRDefault="00484B04" w:rsidP="00423D77">
      <w:pPr>
        <w:pStyle w:val="af6"/>
        <w:rPr>
          <w:rFonts w:cs="Times New Roman"/>
          <w:sz w:val="22"/>
          <w:szCs w:val="22"/>
          <w:lang w:val="en-US" w:eastAsia="ja-JP"/>
        </w:rPr>
      </w:pPr>
      <w:r w:rsidRPr="002606D8">
        <w:rPr>
          <w:rFonts w:cs="Times New Roman"/>
          <w:sz w:val="22"/>
          <w:szCs w:val="22"/>
          <w:lang w:val="en-US" w:eastAsia="ja-JP"/>
        </w:rPr>
        <w:t xml:space="preserve">Alt. </w:t>
      </w:r>
      <w:r w:rsidR="00423D77" w:rsidRPr="002606D8">
        <w:rPr>
          <w:rFonts w:cs="Times New Roman"/>
          <w:sz w:val="22"/>
          <w:szCs w:val="22"/>
          <w:lang w:val="en-US" w:eastAsia="ja-JP"/>
        </w:rPr>
        <w:t>1</w:t>
      </w:r>
      <w:r w:rsidRPr="002606D8">
        <w:rPr>
          <w:rFonts w:cs="Times New Roman"/>
          <w:sz w:val="22"/>
          <w:szCs w:val="22"/>
          <w:lang w:val="en-US" w:eastAsia="ja-JP"/>
        </w:rPr>
        <w:t xml:space="preserve"> as shown in figure 1- (a) </w:t>
      </w:r>
      <w:r w:rsidR="00546C08" w:rsidRPr="002606D8">
        <w:rPr>
          <w:rFonts w:cs="Times New Roman"/>
          <w:sz w:val="22"/>
          <w:szCs w:val="22"/>
          <w:lang w:val="en-US" w:eastAsia="ja-JP"/>
        </w:rPr>
        <w:t xml:space="preserve">is a conservative </w:t>
      </w:r>
      <w:r w:rsidR="004E1157" w:rsidRPr="002606D8">
        <w:rPr>
          <w:rFonts w:cs="Times New Roman"/>
          <w:sz w:val="22"/>
          <w:szCs w:val="22"/>
          <w:lang w:val="en-US" w:eastAsia="ja-JP"/>
        </w:rPr>
        <w:t xml:space="preserve">approach in </w:t>
      </w:r>
      <w:r w:rsidR="00CC5E87" w:rsidRPr="002606D8">
        <w:rPr>
          <w:rFonts w:cs="Times New Roman"/>
          <w:sz w:val="22"/>
          <w:szCs w:val="22"/>
          <w:lang w:val="en-US" w:eastAsia="ja-JP"/>
        </w:rPr>
        <w:t>which</w:t>
      </w:r>
      <w:r w:rsidR="004E1157" w:rsidRPr="002606D8">
        <w:rPr>
          <w:rFonts w:cs="Times New Roman"/>
          <w:sz w:val="22"/>
          <w:szCs w:val="22"/>
          <w:lang w:val="en-US" w:eastAsia="ja-JP"/>
        </w:rPr>
        <w:t xml:space="preserve"> </w:t>
      </w:r>
      <w:r w:rsidR="00CC5E87" w:rsidRPr="002606D8">
        <w:rPr>
          <w:rFonts w:cs="Times New Roman"/>
          <w:sz w:val="22"/>
          <w:szCs w:val="22"/>
          <w:lang w:val="en-US" w:eastAsia="ja-JP"/>
        </w:rPr>
        <w:t xml:space="preserve">the interference </w:t>
      </w:r>
      <w:r w:rsidR="005F1544" w:rsidRPr="002606D8">
        <w:rPr>
          <w:rFonts w:cs="Times New Roman"/>
          <w:sz w:val="22"/>
          <w:szCs w:val="22"/>
          <w:lang w:val="en-US" w:eastAsia="ja-JP"/>
        </w:rPr>
        <w:t xml:space="preserve">possibility </w:t>
      </w:r>
      <w:r w:rsidR="0059299E" w:rsidRPr="002606D8">
        <w:rPr>
          <w:rFonts w:cs="Times New Roman"/>
          <w:sz w:val="22"/>
          <w:szCs w:val="22"/>
          <w:lang w:val="en-US" w:eastAsia="ja-JP"/>
        </w:rPr>
        <w:t xml:space="preserve">to other systems </w:t>
      </w:r>
      <w:r w:rsidR="00CC5E87" w:rsidRPr="002606D8">
        <w:rPr>
          <w:rFonts w:cs="Times New Roman"/>
          <w:sz w:val="22"/>
          <w:szCs w:val="22"/>
          <w:lang w:val="en-US" w:eastAsia="ja-JP"/>
        </w:rPr>
        <w:t xml:space="preserve">can keep in minimum. </w:t>
      </w:r>
      <w:r w:rsidR="006715E8" w:rsidRPr="002606D8">
        <w:rPr>
          <w:rFonts w:cs="Times New Roman"/>
          <w:sz w:val="22"/>
          <w:szCs w:val="22"/>
          <w:lang w:val="en-US" w:eastAsia="ja-JP"/>
        </w:rPr>
        <w:t>I</w:t>
      </w:r>
      <w:r w:rsidR="00CC5E87" w:rsidRPr="002606D8">
        <w:rPr>
          <w:rFonts w:cs="Times New Roman"/>
          <w:sz w:val="22"/>
          <w:szCs w:val="22"/>
          <w:lang w:val="en-US" w:eastAsia="ja-JP"/>
        </w:rPr>
        <w:t xml:space="preserve">t may degrade resource usage efficiency because the transmitting </w:t>
      </w:r>
      <w:r w:rsidR="004E1157" w:rsidRPr="002606D8">
        <w:rPr>
          <w:rFonts w:cs="Times New Roman"/>
          <w:sz w:val="22"/>
          <w:szCs w:val="22"/>
          <w:lang w:val="en-US" w:eastAsia="ja-JP"/>
        </w:rPr>
        <w:t xml:space="preserve">nodes </w:t>
      </w:r>
      <w:r w:rsidR="00CC5E87" w:rsidRPr="002606D8">
        <w:rPr>
          <w:rFonts w:cs="Times New Roman"/>
          <w:sz w:val="22"/>
          <w:szCs w:val="22"/>
          <w:lang w:val="en-US" w:eastAsia="ja-JP"/>
        </w:rPr>
        <w:t>may</w:t>
      </w:r>
      <w:r w:rsidR="004E1157" w:rsidRPr="002606D8">
        <w:rPr>
          <w:rFonts w:cs="Times New Roman"/>
          <w:sz w:val="22"/>
          <w:szCs w:val="22"/>
          <w:lang w:val="en-US" w:eastAsia="ja-JP"/>
        </w:rPr>
        <w:t xml:space="preserve"> detect busy even if actually the following transmission doesn’t interfere </w:t>
      </w:r>
      <w:r w:rsidR="000C12B0" w:rsidRPr="002606D8">
        <w:rPr>
          <w:rFonts w:cs="Times New Roman"/>
          <w:sz w:val="22"/>
          <w:szCs w:val="22"/>
          <w:lang w:val="en-US" w:eastAsia="ja-JP"/>
        </w:rPr>
        <w:t xml:space="preserve">to </w:t>
      </w:r>
      <w:r w:rsidR="004E1157" w:rsidRPr="002606D8">
        <w:rPr>
          <w:rFonts w:cs="Times New Roman"/>
          <w:sz w:val="22"/>
          <w:szCs w:val="22"/>
          <w:lang w:val="en-US" w:eastAsia="ja-JP"/>
        </w:rPr>
        <w:t xml:space="preserve">the detected </w:t>
      </w:r>
      <w:r w:rsidR="0024372B" w:rsidRPr="002606D8">
        <w:rPr>
          <w:rFonts w:cs="Times New Roman"/>
          <w:sz w:val="22"/>
          <w:szCs w:val="22"/>
          <w:lang w:val="en-US" w:eastAsia="ja-JP"/>
        </w:rPr>
        <w:t xml:space="preserve">systems </w:t>
      </w:r>
      <w:r w:rsidR="00CC5E87" w:rsidRPr="002606D8">
        <w:rPr>
          <w:rFonts w:cs="Times New Roman"/>
          <w:sz w:val="22"/>
          <w:szCs w:val="22"/>
          <w:lang w:val="en-US" w:eastAsia="ja-JP"/>
        </w:rPr>
        <w:t xml:space="preserve">thanks </w:t>
      </w:r>
      <w:r w:rsidR="0024372B" w:rsidRPr="002606D8">
        <w:rPr>
          <w:rFonts w:cs="Times New Roman"/>
          <w:sz w:val="22"/>
          <w:szCs w:val="22"/>
          <w:lang w:val="en-US" w:eastAsia="ja-JP"/>
        </w:rPr>
        <w:t>to</w:t>
      </w:r>
      <w:r w:rsidR="00CC5E87" w:rsidRPr="002606D8">
        <w:rPr>
          <w:rFonts w:cs="Times New Roman"/>
          <w:sz w:val="22"/>
          <w:szCs w:val="22"/>
          <w:lang w:val="en-US" w:eastAsia="ja-JP"/>
        </w:rPr>
        <w:t xml:space="preserve"> beam forming</w:t>
      </w:r>
      <w:r w:rsidR="004E1157" w:rsidRPr="002606D8">
        <w:rPr>
          <w:rFonts w:cs="Times New Roman"/>
          <w:sz w:val="22"/>
          <w:szCs w:val="22"/>
          <w:lang w:val="en-US" w:eastAsia="ja-JP"/>
        </w:rPr>
        <w:t xml:space="preserve">. </w:t>
      </w:r>
    </w:p>
    <w:p w14:paraId="6D163748" w14:textId="09A18321" w:rsidR="00423D77" w:rsidRPr="002606D8" w:rsidRDefault="003C296F" w:rsidP="00423D77">
      <w:pPr>
        <w:pStyle w:val="af6"/>
        <w:rPr>
          <w:rFonts w:cs="Times New Roman"/>
          <w:sz w:val="22"/>
          <w:szCs w:val="22"/>
          <w:lang w:val="en-US" w:eastAsia="ja-JP"/>
        </w:rPr>
      </w:pPr>
      <w:r w:rsidRPr="002606D8">
        <w:rPr>
          <w:rFonts w:cs="Times New Roman"/>
          <w:sz w:val="22"/>
          <w:szCs w:val="22"/>
          <w:lang w:val="en-US" w:eastAsia="ja-JP"/>
        </w:rPr>
        <w:t xml:space="preserve">Alt. </w:t>
      </w:r>
      <w:r w:rsidR="00423D77" w:rsidRPr="002606D8">
        <w:rPr>
          <w:rFonts w:cs="Times New Roman"/>
          <w:sz w:val="22"/>
          <w:szCs w:val="22"/>
          <w:lang w:val="en-US" w:eastAsia="ja-JP"/>
        </w:rPr>
        <w:t>2</w:t>
      </w:r>
      <w:r w:rsidR="00484B04" w:rsidRPr="002606D8">
        <w:rPr>
          <w:rFonts w:cs="Times New Roman"/>
          <w:sz w:val="22"/>
          <w:szCs w:val="22"/>
          <w:lang w:val="en-US" w:eastAsia="ja-JP"/>
        </w:rPr>
        <w:t xml:space="preserve"> as shown in figure 1- (b)</w:t>
      </w:r>
      <w:r w:rsidR="007D7797" w:rsidRPr="002606D8">
        <w:rPr>
          <w:rFonts w:cs="Times New Roman"/>
          <w:sz w:val="22"/>
          <w:szCs w:val="22"/>
          <w:lang w:val="en-US" w:eastAsia="ja-JP"/>
        </w:rPr>
        <w:t xml:space="preserve"> </w:t>
      </w:r>
      <w:r w:rsidRPr="002606D8">
        <w:rPr>
          <w:rFonts w:cs="Times New Roman"/>
          <w:sz w:val="22"/>
          <w:szCs w:val="22"/>
          <w:lang w:val="en-US" w:eastAsia="ja-JP"/>
        </w:rPr>
        <w:t xml:space="preserve">seems </w:t>
      </w:r>
      <w:r w:rsidR="002E1BA5" w:rsidRPr="002606D8">
        <w:rPr>
          <w:rFonts w:cs="Times New Roman"/>
          <w:sz w:val="22"/>
          <w:szCs w:val="22"/>
          <w:lang w:val="en-US" w:eastAsia="ja-JP"/>
        </w:rPr>
        <w:t>a little bit</w:t>
      </w:r>
      <w:r w:rsidRPr="002606D8">
        <w:rPr>
          <w:rFonts w:cs="Times New Roman"/>
          <w:sz w:val="22"/>
          <w:szCs w:val="22"/>
          <w:lang w:val="en-US" w:eastAsia="ja-JP"/>
        </w:rPr>
        <w:t xml:space="preserve"> aggressive approach </w:t>
      </w:r>
      <w:r w:rsidR="006715E8" w:rsidRPr="002606D8">
        <w:rPr>
          <w:rFonts w:cs="Times New Roman"/>
          <w:sz w:val="22"/>
          <w:szCs w:val="22"/>
          <w:lang w:val="en-US" w:eastAsia="ja-JP"/>
        </w:rPr>
        <w:t xml:space="preserve">compared with Alt-1 since it intends </w:t>
      </w:r>
      <w:r w:rsidRPr="002606D8">
        <w:rPr>
          <w:rFonts w:cs="Times New Roman"/>
          <w:sz w:val="22"/>
          <w:szCs w:val="22"/>
          <w:lang w:val="en-US" w:eastAsia="ja-JP"/>
        </w:rPr>
        <w:t xml:space="preserve">to </w:t>
      </w:r>
      <w:r w:rsidR="0037579A" w:rsidRPr="002606D8">
        <w:rPr>
          <w:rFonts w:cs="Times New Roman"/>
          <w:sz w:val="22"/>
          <w:szCs w:val="22"/>
          <w:lang w:val="en-US" w:eastAsia="ja-JP"/>
        </w:rPr>
        <w:t xml:space="preserve">reuse spatial resources </w:t>
      </w:r>
      <w:r w:rsidR="006715E8" w:rsidRPr="002606D8">
        <w:rPr>
          <w:rFonts w:cs="Times New Roman"/>
          <w:sz w:val="22"/>
          <w:szCs w:val="22"/>
          <w:lang w:val="en-US" w:eastAsia="ja-JP"/>
        </w:rPr>
        <w:t>as much as possible</w:t>
      </w:r>
      <w:r w:rsidRPr="002606D8">
        <w:rPr>
          <w:rFonts w:cs="Times New Roman"/>
          <w:sz w:val="22"/>
          <w:szCs w:val="22"/>
          <w:lang w:val="en-US" w:eastAsia="ja-JP"/>
        </w:rPr>
        <w:t xml:space="preserve">. </w:t>
      </w:r>
      <w:r w:rsidR="00CA57A9" w:rsidRPr="002606D8">
        <w:rPr>
          <w:rFonts w:cs="Times New Roman"/>
          <w:sz w:val="22"/>
          <w:szCs w:val="22"/>
          <w:lang w:val="en-US" w:eastAsia="ja-JP"/>
        </w:rPr>
        <w:t>In t</w:t>
      </w:r>
      <w:r w:rsidRPr="002606D8">
        <w:rPr>
          <w:rFonts w:cs="Times New Roman"/>
          <w:sz w:val="22"/>
          <w:szCs w:val="22"/>
          <w:lang w:val="en-US" w:eastAsia="ja-JP"/>
        </w:rPr>
        <w:t>his approach</w:t>
      </w:r>
      <w:r w:rsidR="00CA57A9" w:rsidRPr="002606D8">
        <w:rPr>
          <w:rFonts w:cs="Times New Roman"/>
          <w:sz w:val="22"/>
          <w:szCs w:val="22"/>
          <w:lang w:val="en-US" w:eastAsia="ja-JP"/>
        </w:rPr>
        <w:t>, NR-U systems</w:t>
      </w:r>
      <w:r w:rsidRPr="002606D8">
        <w:rPr>
          <w:rFonts w:cs="Times New Roman"/>
          <w:sz w:val="22"/>
          <w:szCs w:val="22"/>
          <w:lang w:val="en-US" w:eastAsia="ja-JP"/>
        </w:rPr>
        <w:t xml:space="preserve"> </w:t>
      </w:r>
      <w:r w:rsidR="00CA57A9" w:rsidRPr="002606D8">
        <w:rPr>
          <w:rFonts w:cs="Times New Roman"/>
          <w:sz w:val="22"/>
          <w:szCs w:val="22"/>
          <w:lang w:val="en-US" w:eastAsia="ja-JP"/>
        </w:rPr>
        <w:t xml:space="preserve">don’t </w:t>
      </w:r>
      <w:r w:rsidRPr="002606D8">
        <w:rPr>
          <w:rFonts w:cs="Times New Roman"/>
          <w:sz w:val="22"/>
          <w:szCs w:val="22"/>
          <w:lang w:val="en-US" w:eastAsia="ja-JP"/>
        </w:rPr>
        <w:t xml:space="preserve">interfere </w:t>
      </w:r>
      <w:r w:rsidR="00951086" w:rsidRPr="002606D8">
        <w:rPr>
          <w:rFonts w:cs="Times New Roman"/>
          <w:sz w:val="22"/>
          <w:szCs w:val="22"/>
          <w:lang w:val="en-US" w:eastAsia="ja-JP"/>
        </w:rPr>
        <w:t xml:space="preserve">to </w:t>
      </w:r>
      <w:r w:rsidRPr="002606D8">
        <w:rPr>
          <w:rFonts w:cs="Times New Roman"/>
          <w:sz w:val="22"/>
          <w:szCs w:val="22"/>
          <w:lang w:val="en-US" w:eastAsia="ja-JP"/>
        </w:rPr>
        <w:t xml:space="preserve">other </w:t>
      </w:r>
      <w:r w:rsidR="00CA57A9" w:rsidRPr="002606D8">
        <w:rPr>
          <w:rFonts w:cs="Times New Roman"/>
          <w:sz w:val="22"/>
          <w:szCs w:val="22"/>
          <w:lang w:val="en-US" w:eastAsia="ja-JP"/>
        </w:rPr>
        <w:t xml:space="preserve">coexisting </w:t>
      </w:r>
      <w:r w:rsidRPr="002606D8">
        <w:rPr>
          <w:rFonts w:cs="Times New Roman"/>
          <w:sz w:val="22"/>
          <w:szCs w:val="22"/>
          <w:lang w:val="en-US" w:eastAsia="ja-JP"/>
        </w:rPr>
        <w:t>systems</w:t>
      </w:r>
      <w:r w:rsidR="00CA57A9" w:rsidRPr="002606D8">
        <w:rPr>
          <w:rFonts w:cs="Times New Roman"/>
          <w:sz w:val="22"/>
          <w:szCs w:val="22"/>
          <w:lang w:val="en-US" w:eastAsia="ja-JP"/>
        </w:rPr>
        <w:t xml:space="preserve"> critically </w:t>
      </w:r>
      <w:r w:rsidR="001F7755" w:rsidRPr="002606D8">
        <w:rPr>
          <w:rFonts w:cs="Times New Roman"/>
          <w:sz w:val="22"/>
          <w:szCs w:val="22"/>
          <w:lang w:val="en-US" w:eastAsia="ja-JP"/>
        </w:rPr>
        <w:t>at least when receiving entity in coexisting system does not located at the direction of NR-U transmission</w:t>
      </w:r>
      <w:r w:rsidR="00CA57A9" w:rsidRPr="002606D8">
        <w:rPr>
          <w:rFonts w:cs="Times New Roman"/>
          <w:sz w:val="22"/>
          <w:szCs w:val="22"/>
          <w:lang w:val="en-US" w:eastAsia="ja-JP"/>
        </w:rPr>
        <w:t xml:space="preserve">. </w:t>
      </w:r>
    </w:p>
    <w:p w14:paraId="39A2CE83" w14:textId="18811EEF" w:rsidR="00423D77" w:rsidRPr="002606D8" w:rsidRDefault="002E1BA5" w:rsidP="00423D77">
      <w:pPr>
        <w:pStyle w:val="af6"/>
        <w:rPr>
          <w:rFonts w:cs="Times New Roman"/>
          <w:sz w:val="22"/>
          <w:szCs w:val="22"/>
          <w:lang w:val="en-US" w:eastAsia="ja-JP"/>
        </w:rPr>
      </w:pPr>
      <w:r w:rsidRPr="002606D8">
        <w:rPr>
          <w:rFonts w:cs="Times New Roman"/>
          <w:sz w:val="22"/>
          <w:szCs w:val="22"/>
          <w:lang w:val="en-US" w:eastAsia="ja-JP"/>
        </w:rPr>
        <w:t xml:space="preserve">Alt. </w:t>
      </w:r>
      <w:r w:rsidR="00423D77" w:rsidRPr="002606D8">
        <w:rPr>
          <w:rFonts w:cs="Times New Roman"/>
          <w:sz w:val="22"/>
          <w:szCs w:val="22"/>
          <w:lang w:val="en-US" w:eastAsia="ja-JP"/>
        </w:rPr>
        <w:t>3</w:t>
      </w:r>
      <w:r w:rsidRPr="002606D8">
        <w:rPr>
          <w:rFonts w:cs="Times New Roman"/>
          <w:sz w:val="22"/>
          <w:szCs w:val="22"/>
          <w:lang w:val="en-US" w:eastAsia="ja-JP"/>
        </w:rPr>
        <w:t xml:space="preserve"> </w:t>
      </w:r>
      <w:r w:rsidR="00484B04" w:rsidRPr="002606D8">
        <w:rPr>
          <w:rFonts w:cs="Times New Roman"/>
          <w:sz w:val="22"/>
          <w:szCs w:val="22"/>
          <w:lang w:val="en-US" w:eastAsia="ja-JP"/>
        </w:rPr>
        <w:t>as shown in figure 1- (c)</w:t>
      </w:r>
      <w:r w:rsidR="00DB6AC9" w:rsidRPr="002606D8">
        <w:rPr>
          <w:rFonts w:cs="Times New Roman"/>
          <w:sz w:val="22"/>
          <w:szCs w:val="22"/>
          <w:lang w:val="en-US" w:eastAsia="ja-JP"/>
        </w:rPr>
        <w:t xml:space="preserve"> </w:t>
      </w:r>
      <w:r w:rsidRPr="002606D8">
        <w:rPr>
          <w:rFonts w:cs="Times New Roman"/>
          <w:sz w:val="22"/>
          <w:szCs w:val="22"/>
          <w:lang w:val="en-US" w:eastAsia="ja-JP"/>
        </w:rPr>
        <w:t xml:space="preserve">is the </w:t>
      </w:r>
      <w:r w:rsidR="006715E8" w:rsidRPr="002606D8">
        <w:rPr>
          <w:rFonts w:cs="Times New Roman"/>
          <w:sz w:val="22"/>
          <w:szCs w:val="22"/>
          <w:lang w:val="en-US" w:eastAsia="ja-JP"/>
        </w:rPr>
        <w:t xml:space="preserve">simple and efficient </w:t>
      </w:r>
      <w:r w:rsidRPr="002606D8">
        <w:rPr>
          <w:rFonts w:cs="Times New Roman"/>
          <w:sz w:val="22"/>
          <w:szCs w:val="22"/>
          <w:lang w:val="en-US" w:eastAsia="ja-JP"/>
        </w:rPr>
        <w:t>approach for beam switching in a COT but the impact to other coexisting system</w:t>
      </w:r>
      <w:r w:rsidR="001B4DFA" w:rsidRPr="002606D8">
        <w:rPr>
          <w:rFonts w:cs="Times New Roman"/>
          <w:sz w:val="22"/>
          <w:szCs w:val="22"/>
          <w:lang w:val="en-US" w:eastAsia="ja-JP"/>
        </w:rPr>
        <w:t>s</w:t>
      </w:r>
      <w:r w:rsidR="0024372B" w:rsidRPr="002606D8">
        <w:rPr>
          <w:rFonts w:cs="Times New Roman"/>
          <w:sz w:val="22"/>
          <w:szCs w:val="22"/>
          <w:lang w:val="en-US" w:eastAsia="ja-JP"/>
        </w:rPr>
        <w:t xml:space="preserve"> should be carefully investigated</w:t>
      </w:r>
      <w:r w:rsidR="001B4DFA" w:rsidRPr="002606D8">
        <w:rPr>
          <w:rFonts w:cs="Times New Roman"/>
          <w:sz w:val="22"/>
          <w:szCs w:val="22"/>
          <w:lang w:val="en-US" w:eastAsia="ja-JP"/>
        </w:rPr>
        <w:t xml:space="preserve">. If there </w:t>
      </w:r>
      <w:r w:rsidR="0024372B" w:rsidRPr="002606D8">
        <w:rPr>
          <w:rFonts w:cs="Times New Roman"/>
          <w:sz w:val="22"/>
          <w:szCs w:val="22"/>
          <w:lang w:eastAsia="ja-JP"/>
        </w:rPr>
        <w:t>is no coexisting system</w:t>
      </w:r>
      <w:r w:rsidR="0024372B" w:rsidRPr="002606D8">
        <w:rPr>
          <w:rStyle w:val="af5"/>
          <w:rFonts w:cs="Times New Roman"/>
          <w:sz w:val="22"/>
          <w:szCs w:val="22"/>
        </w:rPr>
        <w:t xml:space="preserve"> </w:t>
      </w:r>
      <w:r w:rsidR="001B4DFA" w:rsidRPr="002606D8">
        <w:rPr>
          <w:rFonts w:cs="Times New Roman"/>
          <w:sz w:val="22"/>
          <w:szCs w:val="22"/>
          <w:lang w:val="en-US" w:eastAsia="ja-JP"/>
        </w:rPr>
        <w:t xml:space="preserve">or there are only few coexisting active nodes, </w:t>
      </w:r>
      <w:r w:rsidR="00081F59" w:rsidRPr="002606D8">
        <w:rPr>
          <w:rFonts w:cs="Times New Roman"/>
          <w:sz w:val="22"/>
          <w:szCs w:val="22"/>
          <w:lang w:val="en-US" w:eastAsia="ja-JP"/>
        </w:rPr>
        <w:t xml:space="preserve">Alt. </w:t>
      </w:r>
      <w:r w:rsidR="00423D77" w:rsidRPr="002606D8">
        <w:rPr>
          <w:rFonts w:cs="Times New Roman"/>
          <w:sz w:val="22"/>
          <w:szCs w:val="22"/>
          <w:lang w:val="en-US" w:eastAsia="ja-JP"/>
        </w:rPr>
        <w:t>3</w:t>
      </w:r>
      <w:r w:rsidR="00081F59" w:rsidRPr="002606D8">
        <w:rPr>
          <w:rFonts w:cs="Times New Roman"/>
          <w:sz w:val="22"/>
          <w:szCs w:val="22"/>
          <w:lang w:val="en-US" w:eastAsia="ja-JP"/>
        </w:rPr>
        <w:t xml:space="preserve"> is the most efficient approach in which LBT overhead is minimized.</w:t>
      </w:r>
      <w:r w:rsidR="00423D77" w:rsidRPr="002606D8">
        <w:rPr>
          <w:rFonts w:cs="Times New Roman"/>
          <w:sz w:val="22"/>
          <w:szCs w:val="22"/>
          <w:lang w:val="en-US" w:eastAsia="ja-JP"/>
        </w:rPr>
        <w:t xml:space="preserve"> </w:t>
      </w:r>
    </w:p>
    <w:p w14:paraId="7F6A500E" w14:textId="6804B810" w:rsidR="002E1BA5" w:rsidRPr="002606D8" w:rsidRDefault="00423D77" w:rsidP="00423D77">
      <w:pPr>
        <w:pStyle w:val="af6"/>
        <w:rPr>
          <w:rFonts w:eastAsia="Arial Unicode MS" w:cs="Times New Roman"/>
          <w:sz w:val="22"/>
          <w:szCs w:val="22"/>
          <w:lang w:eastAsia="zh-CN"/>
        </w:rPr>
      </w:pPr>
      <w:r w:rsidRPr="002606D8">
        <w:rPr>
          <w:rFonts w:cs="Times New Roman"/>
          <w:sz w:val="22"/>
          <w:szCs w:val="22"/>
          <w:lang w:val="en-US" w:eastAsia="ja-JP"/>
        </w:rPr>
        <w:lastRenderedPageBreak/>
        <w:t xml:space="preserve">Alt. 4 is </w:t>
      </w:r>
      <w:r w:rsidR="006715E8" w:rsidRPr="002606D8">
        <w:rPr>
          <w:rFonts w:cs="Times New Roman"/>
          <w:sz w:val="22"/>
          <w:szCs w:val="22"/>
          <w:lang w:val="en-US" w:eastAsia="ja-JP"/>
        </w:rPr>
        <w:t>a</w:t>
      </w:r>
      <w:r w:rsidRPr="002606D8">
        <w:rPr>
          <w:rFonts w:cs="Times New Roman"/>
          <w:sz w:val="22"/>
          <w:szCs w:val="22"/>
          <w:lang w:val="en-US" w:eastAsia="ja-JP"/>
        </w:rPr>
        <w:t xml:space="preserve"> </w:t>
      </w:r>
      <w:r w:rsidR="006715E8" w:rsidRPr="002606D8">
        <w:rPr>
          <w:rFonts w:cs="Times New Roman"/>
          <w:sz w:val="22"/>
          <w:szCs w:val="22"/>
          <w:lang w:val="en-US" w:eastAsia="ja-JP"/>
        </w:rPr>
        <w:t>negative approach for this issue</w:t>
      </w:r>
      <w:r w:rsidRPr="002606D8">
        <w:rPr>
          <w:rFonts w:cs="Times New Roman"/>
          <w:sz w:val="22"/>
          <w:szCs w:val="22"/>
          <w:lang w:val="en-US" w:eastAsia="ja-JP"/>
        </w:rPr>
        <w:t xml:space="preserve">. In Alt. 4, omni-directional LBT or directional LBT with random back off is needed at </w:t>
      </w:r>
      <w:r w:rsidR="006715E8" w:rsidRPr="002606D8">
        <w:rPr>
          <w:rFonts w:cs="Times New Roman"/>
          <w:sz w:val="22"/>
          <w:szCs w:val="22"/>
          <w:lang w:val="en-US" w:eastAsia="ja-JP"/>
        </w:rPr>
        <w:t xml:space="preserve">the beginning of each COT and </w:t>
      </w:r>
      <w:r w:rsidRPr="002606D8">
        <w:rPr>
          <w:rFonts w:cs="Times New Roman"/>
          <w:sz w:val="22"/>
          <w:szCs w:val="22"/>
          <w:lang w:val="en-US" w:eastAsia="ja-JP"/>
        </w:rPr>
        <w:t>beam switching</w:t>
      </w:r>
      <w:r w:rsidR="006715E8" w:rsidRPr="002606D8">
        <w:rPr>
          <w:rFonts w:cs="Times New Roman"/>
          <w:sz w:val="22"/>
          <w:szCs w:val="22"/>
          <w:lang w:val="en-US" w:eastAsia="ja-JP"/>
        </w:rPr>
        <w:t xml:space="preserve"> within a COT is not allowed.</w:t>
      </w:r>
      <w:r w:rsidRPr="002606D8">
        <w:rPr>
          <w:rFonts w:cs="Times New Roman"/>
          <w:sz w:val="22"/>
          <w:szCs w:val="22"/>
          <w:lang w:val="en-US" w:eastAsia="ja-JP"/>
        </w:rPr>
        <w:t xml:space="preserve"> </w:t>
      </w:r>
      <w:r w:rsidR="006715E8" w:rsidRPr="002606D8">
        <w:rPr>
          <w:rFonts w:cs="Times New Roman"/>
          <w:sz w:val="22"/>
          <w:szCs w:val="22"/>
          <w:lang w:val="en-US" w:eastAsia="ja-JP"/>
        </w:rPr>
        <w:t>I</w:t>
      </w:r>
      <w:r w:rsidRPr="002606D8">
        <w:rPr>
          <w:rFonts w:cs="Times New Roman"/>
          <w:sz w:val="22"/>
          <w:szCs w:val="22"/>
          <w:lang w:val="en-US" w:eastAsia="ja-JP"/>
        </w:rPr>
        <w:t xml:space="preserve">t is concerned that the number of target nodes for the transmission in a COT would </w:t>
      </w:r>
      <w:r w:rsidR="006715E8" w:rsidRPr="002606D8">
        <w:rPr>
          <w:rFonts w:cs="Times New Roman"/>
          <w:sz w:val="22"/>
          <w:szCs w:val="22"/>
          <w:lang w:val="en-US" w:eastAsia="ja-JP"/>
        </w:rPr>
        <w:t xml:space="preserve">be limited </w:t>
      </w:r>
      <w:r w:rsidRPr="002606D8">
        <w:rPr>
          <w:rFonts w:cs="Times New Roman"/>
          <w:sz w:val="22"/>
          <w:szCs w:val="22"/>
          <w:lang w:val="en-US" w:eastAsia="ja-JP"/>
        </w:rPr>
        <w:t xml:space="preserve">and </w:t>
      </w:r>
      <w:r w:rsidR="005A0054" w:rsidRPr="002606D8">
        <w:rPr>
          <w:rFonts w:cs="Times New Roman"/>
          <w:sz w:val="22"/>
          <w:szCs w:val="22"/>
          <w:lang w:val="en-US" w:eastAsia="ja-JP"/>
        </w:rPr>
        <w:t xml:space="preserve">hence </w:t>
      </w:r>
      <w:r w:rsidR="006715E8" w:rsidRPr="002606D8">
        <w:rPr>
          <w:rFonts w:cs="Times New Roman"/>
          <w:sz w:val="22"/>
          <w:szCs w:val="22"/>
          <w:lang w:val="en-US" w:eastAsia="ja-JP"/>
        </w:rPr>
        <w:t xml:space="preserve">the </w:t>
      </w:r>
      <w:r w:rsidRPr="002606D8">
        <w:rPr>
          <w:rFonts w:cs="Times New Roman"/>
          <w:sz w:val="22"/>
          <w:szCs w:val="22"/>
          <w:lang w:val="en-US" w:eastAsia="ja-JP"/>
        </w:rPr>
        <w:t xml:space="preserve">radio resource usage efficiency </w:t>
      </w:r>
      <w:r w:rsidR="005A0054" w:rsidRPr="002606D8">
        <w:rPr>
          <w:rFonts w:cs="Times New Roman"/>
          <w:sz w:val="22"/>
          <w:szCs w:val="22"/>
          <w:lang w:val="en-US" w:eastAsia="ja-JP"/>
        </w:rPr>
        <w:t xml:space="preserve">would </w:t>
      </w:r>
      <w:r w:rsidRPr="002606D8">
        <w:rPr>
          <w:rFonts w:cs="Times New Roman"/>
          <w:sz w:val="22"/>
          <w:szCs w:val="22"/>
          <w:lang w:val="en-US" w:eastAsia="ja-JP"/>
        </w:rPr>
        <w:t>degrade.</w:t>
      </w:r>
    </w:p>
    <w:p w14:paraId="472ED33A" w14:textId="77777777" w:rsidR="008542FF" w:rsidRPr="002606D8" w:rsidRDefault="008542FF" w:rsidP="00847729">
      <w:pPr>
        <w:rPr>
          <w:sz w:val="22"/>
          <w:szCs w:val="22"/>
          <w:lang w:eastAsia="ja-JP"/>
        </w:rPr>
      </w:pPr>
    </w:p>
    <w:p w14:paraId="70CBF8D0" w14:textId="2325A4EC" w:rsidR="00FE555A" w:rsidRPr="002606D8" w:rsidRDefault="007D7797" w:rsidP="00FE555A">
      <w:pPr>
        <w:jc w:val="center"/>
        <w:rPr>
          <w:sz w:val="22"/>
          <w:szCs w:val="22"/>
          <w:lang w:val="en-US" w:eastAsia="ja-JP"/>
        </w:rPr>
      </w:pPr>
      <w:r w:rsidRPr="002606D8">
        <w:rPr>
          <w:sz w:val="22"/>
          <w:szCs w:val="22"/>
        </w:rPr>
        <w:t xml:space="preserve"> </w:t>
      </w:r>
      <w:r w:rsidR="005B0652" w:rsidRPr="002606D8">
        <w:rPr>
          <w:noProof/>
          <w:sz w:val="22"/>
          <w:szCs w:val="22"/>
          <w:lang w:val="en-US" w:eastAsia="ja-JP"/>
        </w:rPr>
        <w:drawing>
          <wp:inline distT="0" distB="0" distL="0" distR="0" wp14:anchorId="24FDFC60" wp14:editId="71439CC7">
            <wp:extent cx="3838518" cy="3041359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3700" cy="304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153E5E" w14:textId="7B37AA80" w:rsidR="00AC7D4F" w:rsidRPr="002606D8" w:rsidRDefault="00AC7D4F" w:rsidP="00FE555A">
      <w:pPr>
        <w:jc w:val="center"/>
        <w:rPr>
          <w:sz w:val="22"/>
          <w:szCs w:val="22"/>
          <w:lang w:val="en-US" w:eastAsia="ja-JP"/>
        </w:rPr>
      </w:pPr>
      <w:r w:rsidRPr="002606D8">
        <w:rPr>
          <w:rFonts w:hint="eastAsia"/>
          <w:sz w:val="22"/>
          <w:szCs w:val="22"/>
          <w:lang w:val="en-US" w:eastAsia="ja-JP"/>
        </w:rPr>
        <w:t xml:space="preserve">Figure </w:t>
      </w:r>
      <w:r w:rsidR="006718F9" w:rsidRPr="002606D8">
        <w:rPr>
          <w:sz w:val="22"/>
          <w:szCs w:val="22"/>
          <w:lang w:val="en-US" w:eastAsia="ja-JP"/>
        </w:rPr>
        <w:t>1</w:t>
      </w:r>
      <w:r w:rsidR="001A56A2" w:rsidRPr="002606D8">
        <w:rPr>
          <w:sz w:val="22"/>
          <w:szCs w:val="22"/>
          <w:lang w:val="en-US" w:eastAsia="ja-JP"/>
        </w:rPr>
        <w:t>:</w:t>
      </w:r>
      <w:r w:rsidRPr="002606D8">
        <w:rPr>
          <w:rFonts w:hint="eastAsia"/>
          <w:sz w:val="22"/>
          <w:szCs w:val="22"/>
          <w:lang w:val="en-US" w:eastAsia="ja-JP"/>
        </w:rPr>
        <w:t xml:space="preserve"> Channel</w:t>
      </w:r>
      <w:r w:rsidRPr="002606D8">
        <w:rPr>
          <w:sz w:val="22"/>
          <w:szCs w:val="22"/>
          <w:lang w:val="en-US" w:eastAsia="ja-JP"/>
        </w:rPr>
        <w:t xml:space="preserve"> access procedure for COT sharing with multiple nodes</w:t>
      </w:r>
    </w:p>
    <w:p w14:paraId="34FF8D82" w14:textId="77777777" w:rsidR="00A24CB2" w:rsidRPr="002606D8" w:rsidRDefault="00A24CB2" w:rsidP="00847729">
      <w:pPr>
        <w:rPr>
          <w:sz w:val="22"/>
          <w:szCs w:val="22"/>
          <w:lang w:val="en-US" w:eastAsia="ja-JP"/>
        </w:rPr>
      </w:pPr>
    </w:p>
    <w:p w14:paraId="7FACA113" w14:textId="003F2CE1" w:rsidR="000C06E4" w:rsidRPr="002606D8" w:rsidRDefault="000C06E4" w:rsidP="003F33B8">
      <w:pPr>
        <w:rPr>
          <w:b/>
          <w:sz w:val="22"/>
          <w:szCs w:val="22"/>
          <w:lang w:eastAsia="ja-JP"/>
        </w:rPr>
      </w:pPr>
      <w:r w:rsidRPr="002606D8">
        <w:rPr>
          <w:rFonts w:hint="eastAsia"/>
          <w:b/>
          <w:sz w:val="22"/>
          <w:szCs w:val="22"/>
          <w:lang w:val="en-US" w:eastAsia="ja-JP"/>
        </w:rPr>
        <w:t xml:space="preserve">Proposal 1: </w:t>
      </w:r>
      <w:r w:rsidR="00273D5C" w:rsidRPr="002606D8">
        <w:rPr>
          <w:b/>
          <w:sz w:val="22"/>
          <w:szCs w:val="22"/>
          <w:lang w:val="en-US" w:eastAsia="ja-JP"/>
        </w:rPr>
        <w:t xml:space="preserve">Beam switching </w:t>
      </w:r>
      <w:r w:rsidR="005A0054" w:rsidRPr="002606D8">
        <w:rPr>
          <w:b/>
          <w:sz w:val="22"/>
          <w:szCs w:val="22"/>
          <w:lang w:val="en-US" w:eastAsia="ja-JP"/>
        </w:rPr>
        <w:t>with</w:t>
      </w:r>
      <w:r w:rsidR="00273D5C" w:rsidRPr="002606D8">
        <w:rPr>
          <w:b/>
          <w:sz w:val="22"/>
          <w:szCs w:val="22"/>
          <w:lang w:val="en-US" w:eastAsia="ja-JP"/>
        </w:rPr>
        <w:t>in a COT is allowed in NR-U operation.</w:t>
      </w:r>
      <w:r w:rsidR="003F33B8" w:rsidRPr="002606D8">
        <w:rPr>
          <w:b/>
          <w:sz w:val="22"/>
          <w:szCs w:val="22"/>
          <w:lang w:eastAsia="ja-JP"/>
        </w:rPr>
        <w:t xml:space="preserve"> </w:t>
      </w:r>
      <w:r w:rsidRPr="002606D8">
        <w:rPr>
          <w:b/>
          <w:sz w:val="22"/>
          <w:szCs w:val="22"/>
          <w:lang w:eastAsia="ja-JP"/>
        </w:rPr>
        <w:t xml:space="preserve">RAN1 </w:t>
      </w:r>
      <w:r w:rsidR="003F33B8" w:rsidRPr="002606D8">
        <w:rPr>
          <w:b/>
          <w:sz w:val="22"/>
          <w:szCs w:val="22"/>
          <w:lang w:eastAsia="ja-JP"/>
        </w:rPr>
        <w:t>down-selects</w:t>
      </w:r>
      <w:r w:rsidRPr="002606D8">
        <w:rPr>
          <w:b/>
          <w:sz w:val="22"/>
          <w:szCs w:val="22"/>
          <w:lang w:eastAsia="ja-JP"/>
        </w:rPr>
        <w:t xml:space="preserve"> </w:t>
      </w:r>
      <w:r w:rsidR="003F33B8" w:rsidRPr="002606D8">
        <w:rPr>
          <w:b/>
          <w:sz w:val="22"/>
          <w:szCs w:val="22"/>
          <w:lang w:eastAsia="ja-JP"/>
        </w:rPr>
        <w:t>from following c</w:t>
      </w:r>
      <w:r w:rsidR="00AC3DBD" w:rsidRPr="002606D8">
        <w:rPr>
          <w:b/>
          <w:sz w:val="22"/>
          <w:szCs w:val="22"/>
          <w:lang w:eastAsia="ja-JP"/>
        </w:rPr>
        <w:t xml:space="preserve">hannel access procedures for beam switching </w:t>
      </w:r>
      <w:r w:rsidR="005A0054" w:rsidRPr="002606D8">
        <w:rPr>
          <w:b/>
          <w:sz w:val="22"/>
          <w:szCs w:val="22"/>
          <w:lang w:eastAsia="ja-JP"/>
        </w:rPr>
        <w:t>with</w:t>
      </w:r>
      <w:r w:rsidR="00AC3DBD" w:rsidRPr="002606D8">
        <w:rPr>
          <w:b/>
          <w:sz w:val="22"/>
          <w:szCs w:val="22"/>
          <w:lang w:eastAsia="ja-JP"/>
        </w:rPr>
        <w:t>in a COT</w:t>
      </w:r>
      <w:r w:rsidR="00C3082D" w:rsidRPr="002606D8">
        <w:rPr>
          <w:b/>
          <w:sz w:val="22"/>
          <w:szCs w:val="22"/>
          <w:lang w:eastAsia="ja-JP"/>
        </w:rPr>
        <w:t xml:space="preserve"> in WI phase</w:t>
      </w:r>
      <w:r w:rsidR="005371F5" w:rsidRPr="002606D8">
        <w:rPr>
          <w:b/>
          <w:sz w:val="22"/>
          <w:szCs w:val="22"/>
          <w:lang w:eastAsia="ja-JP"/>
        </w:rPr>
        <w:t>.</w:t>
      </w:r>
    </w:p>
    <w:p w14:paraId="3FC1CF62" w14:textId="2754FD7B" w:rsidR="003F33B8" w:rsidRPr="002606D8" w:rsidRDefault="003F33B8" w:rsidP="003F33B8">
      <w:pPr>
        <w:pStyle w:val="afd"/>
        <w:numPr>
          <w:ilvl w:val="0"/>
          <w:numId w:val="38"/>
        </w:numPr>
        <w:spacing w:before="120"/>
        <w:ind w:firstLineChars="0"/>
        <w:rPr>
          <w:rFonts w:ascii="Times New Roman" w:hAnsi="Times New Roman"/>
          <w:b/>
          <w:sz w:val="22"/>
          <w:szCs w:val="22"/>
          <w:lang w:eastAsia="ja-JP"/>
        </w:rPr>
      </w:pPr>
      <w:r w:rsidRPr="002606D8">
        <w:rPr>
          <w:rFonts w:ascii="Times New Roman" w:hAnsi="Times New Roman"/>
          <w:b/>
          <w:sz w:val="22"/>
          <w:szCs w:val="22"/>
          <w:lang w:eastAsia="ja-JP"/>
        </w:rPr>
        <w:t xml:space="preserve">(Alt. </w:t>
      </w:r>
      <w:r w:rsidR="00423D77" w:rsidRPr="002606D8">
        <w:rPr>
          <w:rFonts w:ascii="Times New Roman" w:hAnsi="Times New Roman"/>
          <w:b/>
          <w:sz w:val="22"/>
          <w:szCs w:val="22"/>
          <w:lang w:eastAsia="ja-JP"/>
        </w:rPr>
        <w:t>1</w:t>
      </w:r>
      <w:r w:rsidRPr="002606D8">
        <w:rPr>
          <w:rFonts w:ascii="Times New Roman" w:hAnsi="Times New Roman"/>
          <w:b/>
          <w:sz w:val="22"/>
          <w:szCs w:val="22"/>
          <w:lang w:eastAsia="ja-JP"/>
        </w:rPr>
        <w:t>) Omni</w:t>
      </w:r>
      <w:r w:rsidRPr="002606D8">
        <w:rPr>
          <w:rFonts w:ascii="Times New Roman" w:eastAsiaTheme="minorEastAsia" w:hAnsi="Times New Roman"/>
          <w:b/>
          <w:sz w:val="22"/>
          <w:szCs w:val="22"/>
          <w:lang w:eastAsia="ja-JP"/>
        </w:rPr>
        <w:t>-directional</w:t>
      </w:r>
      <w:r w:rsidRPr="002606D8">
        <w:rPr>
          <w:rFonts w:ascii="Times New Roman" w:hAnsi="Times New Roman"/>
          <w:b/>
          <w:sz w:val="22"/>
          <w:szCs w:val="22"/>
          <w:lang w:eastAsia="ja-JP"/>
        </w:rPr>
        <w:t xml:space="preserve"> LBT with random back off is performed at a beginning of the COT</w:t>
      </w:r>
      <w:r w:rsidRPr="002606D8" w:rsidDel="00C63642">
        <w:rPr>
          <w:rStyle w:val="af5"/>
          <w:rFonts w:ascii="Times New Roman" w:eastAsia="SimSun" w:hAnsi="Times New Roman" w:cs="Times New Roman"/>
          <w:b/>
          <w:sz w:val="22"/>
          <w:szCs w:val="22"/>
          <w:lang w:val="en-US" w:eastAsia="ja-JP"/>
        </w:rPr>
        <w:t xml:space="preserve"> </w:t>
      </w:r>
      <w:r w:rsidRPr="002606D8">
        <w:rPr>
          <w:rFonts w:ascii="Times New Roman" w:hAnsi="Times New Roman"/>
          <w:b/>
          <w:sz w:val="22"/>
          <w:szCs w:val="22"/>
          <w:lang w:eastAsia="ja-JP"/>
        </w:rPr>
        <w:t>and one-shot omni-directional LBT is performed at a beam switching gap in the COT.</w:t>
      </w:r>
    </w:p>
    <w:p w14:paraId="093DC18A" w14:textId="7B3F0F8B" w:rsidR="003F33B8" w:rsidRPr="002606D8" w:rsidRDefault="003F33B8" w:rsidP="003F33B8">
      <w:pPr>
        <w:pStyle w:val="afd"/>
        <w:numPr>
          <w:ilvl w:val="0"/>
          <w:numId w:val="38"/>
        </w:numPr>
        <w:spacing w:before="120"/>
        <w:ind w:firstLineChars="0"/>
        <w:rPr>
          <w:rFonts w:ascii="Times New Roman" w:hAnsi="Times New Roman"/>
          <w:b/>
          <w:sz w:val="22"/>
          <w:szCs w:val="22"/>
          <w:lang w:eastAsia="ja-JP"/>
        </w:rPr>
      </w:pPr>
      <w:r w:rsidRPr="002606D8">
        <w:rPr>
          <w:rFonts w:ascii="Times New Roman" w:hAnsi="Times New Roman"/>
          <w:b/>
          <w:sz w:val="22"/>
          <w:szCs w:val="22"/>
          <w:lang w:eastAsia="ja-JP"/>
        </w:rPr>
        <w:t xml:space="preserve">(Alt. </w:t>
      </w:r>
      <w:r w:rsidR="00423D77" w:rsidRPr="002606D8">
        <w:rPr>
          <w:rFonts w:ascii="Times New Roman" w:hAnsi="Times New Roman"/>
          <w:b/>
          <w:sz w:val="22"/>
          <w:szCs w:val="22"/>
          <w:lang w:eastAsia="ja-JP"/>
        </w:rPr>
        <w:t>2</w:t>
      </w:r>
      <w:r w:rsidRPr="002606D8">
        <w:rPr>
          <w:rFonts w:ascii="Times New Roman" w:hAnsi="Times New Roman"/>
          <w:b/>
          <w:sz w:val="22"/>
          <w:szCs w:val="22"/>
          <w:lang w:eastAsia="ja-JP"/>
        </w:rPr>
        <w:t xml:space="preserve">) Directional LBT </w:t>
      </w:r>
      <w:r w:rsidR="00423D77" w:rsidRPr="002606D8">
        <w:rPr>
          <w:rFonts w:ascii="Times New Roman" w:hAnsi="Times New Roman"/>
          <w:b/>
          <w:sz w:val="22"/>
          <w:szCs w:val="22"/>
          <w:lang w:eastAsia="ja-JP"/>
        </w:rPr>
        <w:t xml:space="preserve">with random back off </w:t>
      </w:r>
      <w:r w:rsidRPr="002606D8">
        <w:rPr>
          <w:rFonts w:ascii="Times New Roman" w:hAnsi="Times New Roman"/>
          <w:b/>
          <w:sz w:val="22"/>
          <w:szCs w:val="22"/>
          <w:lang w:eastAsia="ja-JP"/>
        </w:rPr>
        <w:t>toward following transmission direction is performed at a beginning of the COT</w:t>
      </w:r>
      <w:r w:rsidRPr="002606D8" w:rsidDel="00C63642">
        <w:rPr>
          <w:rStyle w:val="af5"/>
          <w:rFonts w:ascii="Times New Roman" w:eastAsia="SimSun" w:hAnsi="Times New Roman" w:cs="Times New Roman"/>
          <w:b/>
          <w:sz w:val="22"/>
          <w:szCs w:val="22"/>
          <w:lang w:val="en-US" w:eastAsia="ja-JP"/>
        </w:rPr>
        <w:t xml:space="preserve"> </w:t>
      </w:r>
      <w:r w:rsidRPr="002606D8">
        <w:rPr>
          <w:rFonts w:ascii="Times New Roman" w:hAnsi="Times New Roman"/>
          <w:b/>
          <w:sz w:val="22"/>
          <w:szCs w:val="22"/>
          <w:lang w:eastAsia="ja-JP"/>
        </w:rPr>
        <w:t>and one-shot directional LBT is performed at a beam switching gap in the COT.</w:t>
      </w:r>
    </w:p>
    <w:p w14:paraId="213683EE" w14:textId="7C15AE04" w:rsidR="003F33B8" w:rsidRPr="002606D8" w:rsidRDefault="003F33B8" w:rsidP="003F33B8">
      <w:pPr>
        <w:pStyle w:val="afd"/>
        <w:numPr>
          <w:ilvl w:val="0"/>
          <w:numId w:val="38"/>
        </w:numPr>
        <w:spacing w:before="120"/>
        <w:ind w:firstLineChars="0"/>
        <w:rPr>
          <w:rFonts w:ascii="Times New Roman" w:hAnsi="Times New Roman"/>
          <w:b/>
          <w:sz w:val="22"/>
          <w:szCs w:val="22"/>
          <w:lang w:eastAsia="ja-JP"/>
        </w:rPr>
      </w:pPr>
      <w:r w:rsidRPr="002606D8">
        <w:rPr>
          <w:rFonts w:ascii="Times New Roman" w:hAnsi="Times New Roman"/>
          <w:b/>
          <w:sz w:val="22"/>
          <w:szCs w:val="22"/>
          <w:lang w:eastAsia="ja-JP"/>
        </w:rPr>
        <w:t xml:space="preserve">(Alt. </w:t>
      </w:r>
      <w:r w:rsidR="00423D77" w:rsidRPr="002606D8">
        <w:rPr>
          <w:rFonts w:ascii="Times New Roman" w:hAnsi="Times New Roman"/>
          <w:b/>
          <w:sz w:val="22"/>
          <w:szCs w:val="22"/>
          <w:lang w:eastAsia="ja-JP"/>
        </w:rPr>
        <w:t>3</w:t>
      </w:r>
      <w:r w:rsidRPr="002606D8">
        <w:rPr>
          <w:rFonts w:ascii="Times New Roman" w:hAnsi="Times New Roman"/>
          <w:b/>
          <w:sz w:val="22"/>
          <w:szCs w:val="22"/>
          <w:lang w:eastAsia="ja-JP"/>
        </w:rPr>
        <w:t>) Omni</w:t>
      </w:r>
      <w:r w:rsidRPr="002606D8">
        <w:rPr>
          <w:rFonts w:ascii="Times New Roman" w:eastAsiaTheme="minorEastAsia" w:hAnsi="Times New Roman"/>
          <w:b/>
          <w:sz w:val="22"/>
          <w:szCs w:val="22"/>
          <w:lang w:eastAsia="ja-JP"/>
        </w:rPr>
        <w:t>-directional</w:t>
      </w:r>
      <w:r w:rsidRPr="002606D8">
        <w:rPr>
          <w:rFonts w:ascii="Times New Roman" w:hAnsi="Times New Roman"/>
          <w:b/>
          <w:sz w:val="22"/>
          <w:szCs w:val="22"/>
          <w:lang w:eastAsia="ja-JP"/>
        </w:rPr>
        <w:t xml:space="preserve"> LBT with random back off is performed at a beginning of the COT and no LBT </w:t>
      </w:r>
      <w:r w:rsidR="00423D77" w:rsidRPr="002606D8">
        <w:rPr>
          <w:rFonts w:ascii="Times New Roman" w:hAnsi="Times New Roman"/>
          <w:b/>
          <w:sz w:val="22"/>
          <w:szCs w:val="22"/>
          <w:lang w:eastAsia="ja-JP"/>
        </w:rPr>
        <w:t xml:space="preserve">is </w:t>
      </w:r>
      <w:r w:rsidRPr="002606D8">
        <w:rPr>
          <w:rFonts w:ascii="Times New Roman" w:hAnsi="Times New Roman"/>
          <w:b/>
          <w:sz w:val="22"/>
          <w:szCs w:val="22"/>
          <w:lang w:eastAsia="ja-JP"/>
        </w:rPr>
        <w:t>performed at a gap shorter than 16 us in the COT even when beam is to be switched after the gap.</w:t>
      </w:r>
    </w:p>
    <w:p w14:paraId="10BD9BAE" w14:textId="77777777" w:rsidR="000C06E4" w:rsidRPr="002606D8" w:rsidRDefault="000C06E4" w:rsidP="00177573">
      <w:pPr>
        <w:rPr>
          <w:rFonts w:eastAsia="ＭＳ 明朝"/>
          <w:sz w:val="22"/>
          <w:szCs w:val="22"/>
          <w:u w:val="single"/>
          <w:lang w:val="en-US" w:eastAsia="ja-JP"/>
        </w:rPr>
      </w:pPr>
    </w:p>
    <w:p w14:paraId="550A1AA2" w14:textId="77777777" w:rsidR="000C06E4" w:rsidRPr="002606D8" w:rsidRDefault="000C06E4" w:rsidP="00CA2A99">
      <w:pPr>
        <w:spacing w:afterLines="50" w:after="120"/>
        <w:jc w:val="both"/>
        <w:rPr>
          <w:rFonts w:eastAsia="ＭＳ 明朝"/>
          <w:b/>
          <w:sz w:val="22"/>
          <w:szCs w:val="22"/>
          <w:u w:val="single"/>
          <w:lang w:val="en-US" w:eastAsia="ja-JP"/>
        </w:rPr>
      </w:pPr>
    </w:p>
    <w:p w14:paraId="37E5A790" w14:textId="77777777" w:rsidR="00067053" w:rsidRPr="00067053" w:rsidRDefault="00067053" w:rsidP="00F217A5">
      <w:pPr>
        <w:pStyle w:val="2"/>
        <w:rPr>
          <w:rFonts w:eastAsia="ＭＳ 明朝"/>
          <w:b/>
          <w:sz w:val="22"/>
          <w:lang w:val="en-US" w:eastAsia="ja-JP"/>
        </w:rPr>
      </w:pPr>
      <w:r>
        <w:rPr>
          <w:lang w:val="en-US" w:eastAsia="ja-JP"/>
        </w:rPr>
        <w:t>On</w:t>
      </w:r>
      <w:r w:rsidR="00A87FB1">
        <w:rPr>
          <w:lang w:val="en-US" w:eastAsia="ja-JP"/>
        </w:rPr>
        <w:t>-</w:t>
      </w:r>
      <w:r>
        <w:rPr>
          <w:lang w:val="en-US" w:eastAsia="ja-JP"/>
        </w:rPr>
        <w:t>demand receiver assisted LBT</w:t>
      </w:r>
    </w:p>
    <w:p w14:paraId="005A1E2D" w14:textId="62647624" w:rsidR="00B67E2A" w:rsidRPr="002606D8" w:rsidRDefault="00217233" w:rsidP="00CA2A99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  <w:r w:rsidRPr="002606D8">
        <w:rPr>
          <w:rFonts w:eastAsia="ＭＳ 明朝" w:hint="eastAsia"/>
          <w:sz w:val="22"/>
          <w:szCs w:val="22"/>
          <w:lang w:val="en-US" w:eastAsia="ja-JP"/>
        </w:rPr>
        <w:t>Although</w:t>
      </w:r>
      <w:r w:rsidR="001626E3" w:rsidRPr="002606D8">
        <w:rPr>
          <w:rFonts w:eastAsia="ＭＳ 明朝"/>
          <w:sz w:val="22"/>
          <w:szCs w:val="22"/>
          <w:lang w:val="en-US" w:eastAsia="ja-JP"/>
        </w:rPr>
        <w:t xml:space="preserve"> the receiver assisted channel access procedures</w:t>
      </w:r>
      <w:r w:rsidR="00A3715F" w:rsidRPr="002606D8">
        <w:rPr>
          <w:rFonts w:eastAsia="ＭＳ 明朝"/>
          <w:sz w:val="22"/>
          <w:szCs w:val="22"/>
          <w:lang w:val="en-US" w:eastAsia="ja-JP"/>
        </w:rPr>
        <w:t xml:space="preserve"> in which receiving node informs the channel occupancy state</w:t>
      </w:r>
      <w:r w:rsidR="001626E3" w:rsidRPr="002606D8">
        <w:rPr>
          <w:rFonts w:eastAsia="ＭＳ 明朝" w:hint="eastAsia"/>
          <w:sz w:val="22"/>
          <w:szCs w:val="22"/>
          <w:lang w:val="en-US" w:eastAsia="ja-JP"/>
        </w:rPr>
        <w:t xml:space="preserve"> </w:t>
      </w:r>
      <w:r w:rsidR="001626E3" w:rsidRPr="002606D8">
        <w:rPr>
          <w:rFonts w:eastAsia="ＭＳ 明朝"/>
          <w:sz w:val="22"/>
          <w:szCs w:val="22"/>
          <w:lang w:val="en-US" w:eastAsia="ja-JP"/>
        </w:rPr>
        <w:t xml:space="preserve">can </w:t>
      </w:r>
      <w:r w:rsidR="001626E3" w:rsidRPr="002606D8">
        <w:rPr>
          <w:rFonts w:eastAsia="ＭＳ 明朝" w:hint="eastAsia"/>
          <w:sz w:val="22"/>
          <w:szCs w:val="22"/>
          <w:lang w:val="en-US" w:eastAsia="ja-JP"/>
        </w:rPr>
        <w:t>alleviate hidden node problem</w:t>
      </w:r>
      <w:r w:rsidR="00067053" w:rsidRPr="002606D8">
        <w:rPr>
          <w:rFonts w:eastAsia="ＭＳ 明朝"/>
          <w:sz w:val="22"/>
          <w:szCs w:val="22"/>
          <w:lang w:val="en-US" w:eastAsia="ja-JP"/>
        </w:rPr>
        <w:t xml:space="preserve">, </w:t>
      </w:r>
      <w:r w:rsidR="00F83E13" w:rsidRPr="002606D8">
        <w:rPr>
          <w:rFonts w:eastAsia="ＭＳ 明朝" w:hint="eastAsia"/>
          <w:sz w:val="22"/>
          <w:szCs w:val="22"/>
          <w:lang w:val="en-US" w:eastAsia="ja-JP"/>
        </w:rPr>
        <w:t>processing</w:t>
      </w:r>
      <w:r w:rsidR="00A94BDB" w:rsidRPr="002606D8">
        <w:rPr>
          <w:rFonts w:eastAsia="ＭＳ 明朝" w:hint="eastAsia"/>
          <w:sz w:val="22"/>
          <w:szCs w:val="22"/>
          <w:lang w:val="en-US" w:eastAsia="ja-JP"/>
        </w:rPr>
        <w:t xml:space="preserve"> and signaling</w:t>
      </w:r>
      <w:r w:rsidR="00F83E13" w:rsidRPr="002606D8">
        <w:rPr>
          <w:rFonts w:eastAsia="ＭＳ 明朝"/>
          <w:sz w:val="22"/>
          <w:szCs w:val="22"/>
          <w:lang w:val="en-US" w:eastAsia="ja-JP"/>
        </w:rPr>
        <w:t xml:space="preserve"> </w:t>
      </w:r>
      <w:r w:rsidR="001626E3" w:rsidRPr="002606D8">
        <w:rPr>
          <w:rFonts w:eastAsia="ＭＳ 明朝"/>
          <w:sz w:val="22"/>
          <w:szCs w:val="22"/>
          <w:lang w:val="en-US" w:eastAsia="ja-JP"/>
        </w:rPr>
        <w:t xml:space="preserve">overhead </w:t>
      </w:r>
      <w:r w:rsidR="00A94BDB" w:rsidRPr="002606D8">
        <w:rPr>
          <w:rFonts w:eastAsia="ＭＳ 明朝" w:hint="eastAsia"/>
          <w:sz w:val="22"/>
          <w:szCs w:val="22"/>
          <w:lang w:val="en-US" w:eastAsia="ja-JP"/>
        </w:rPr>
        <w:t xml:space="preserve">would </w:t>
      </w:r>
      <w:r w:rsidR="00067053" w:rsidRPr="002606D8">
        <w:rPr>
          <w:rFonts w:eastAsia="ＭＳ 明朝"/>
          <w:sz w:val="22"/>
          <w:szCs w:val="22"/>
          <w:lang w:val="en-US" w:eastAsia="ja-JP"/>
        </w:rPr>
        <w:t>increase</w:t>
      </w:r>
      <w:r w:rsidR="00F83E13" w:rsidRPr="002606D8">
        <w:rPr>
          <w:rFonts w:eastAsia="ＭＳ 明朝"/>
          <w:sz w:val="22"/>
          <w:szCs w:val="22"/>
          <w:lang w:val="en-US" w:eastAsia="ja-JP"/>
        </w:rPr>
        <w:t xml:space="preserve"> </w:t>
      </w:r>
      <w:r w:rsidR="00A94BDB" w:rsidRPr="002606D8">
        <w:rPr>
          <w:rFonts w:eastAsia="ＭＳ 明朝" w:hint="eastAsia"/>
          <w:sz w:val="22"/>
          <w:szCs w:val="22"/>
          <w:lang w:val="en-US" w:eastAsia="ja-JP"/>
        </w:rPr>
        <w:t>due to</w:t>
      </w:r>
      <w:r w:rsidR="00F83E13" w:rsidRPr="002606D8">
        <w:rPr>
          <w:rFonts w:eastAsia="ＭＳ 明朝"/>
          <w:sz w:val="22"/>
          <w:szCs w:val="22"/>
          <w:lang w:val="en-US" w:eastAsia="ja-JP"/>
        </w:rPr>
        <w:t xml:space="preserve"> message exchanging</w:t>
      </w:r>
      <w:r w:rsidR="00A94BDB" w:rsidRPr="002606D8">
        <w:rPr>
          <w:rFonts w:eastAsia="ＭＳ 明朝" w:hint="eastAsia"/>
          <w:sz w:val="22"/>
          <w:szCs w:val="22"/>
          <w:lang w:val="en-US" w:eastAsia="ja-JP"/>
        </w:rPr>
        <w:t xml:space="preserve"> for</w:t>
      </w:r>
      <w:r w:rsidR="00A3715F" w:rsidRPr="002606D8">
        <w:rPr>
          <w:rFonts w:eastAsia="ＭＳ 明朝"/>
          <w:sz w:val="22"/>
          <w:szCs w:val="22"/>
          <w:lang w:val="en-US" w:eastAsia="ja-JP"/>
        </w:rPr>
        <w:t xml:space="preserve"> the receiver assisted channel access</w:t>
      </w:r>
      <w:r w:rsidR="00067053" w:rsidRPr="002606D8">
        <w:rPr>
          <w:rFonts w:eastAsia="ＭＳ 明朝"/>
          <w:sz w:val="22"/>
          <w:szCs w:val="22"/>
          <w:lang w:val="en-US" w:eastAsia="ja-JP"/>
        </w:rPr>
        <w:t xml:space="preserve">. </w:t>
      </w:r>
      <w:r w:rsidR="00F20FCD" w:rsidRPr="002606D8">
        <w:rPr>
          <w:rFonts w:eastAsia="ＭＳ 明朝"/>
          <w:sz w:val="22"/>
          <w:szCs w:val="22"/>
          <w:lang w:val="en-US" w:eastAsia="ja-JP"/>
        </w:rPr>
        <w:t>If the hidden node do</w:t>
      </w:r>
      <w:r w:rsidR="000C06E4" w:rsidRPr="002606D8">
        <w:rPr>
          <w:rFonts w:eastAsia="ＭＳ 明朝"/>
          <w:sz w:val="22"/>
          <w:szCs w:val="22"/>
          <w:lang w:val="en-US" w:eastAsia="ja-JP"/>
        </w:rPr>
        <w:t>es</w:t>
      </w:r>
      <w:r w:rsidR="00F20FCD" w:rsidRPr="002606D8">
        <w:rPr>
          <w:rFonts w:eastAsia="ＭＳ 明朝"/>
          <w:sz w:val="22"/>
          <w:szCs w:val="22"/>
          <w:lang w:val="en-US" w:eastAsia="ja-JP"/>
        </w:rPr>
        <w:t xml:space="preserve">n’t exist or </w:t>
      </w:r>
      <w:r w:rsidR="00A94BDB" w:rsidRPr="002606D8">
        <w:rPr>
          <w:rFonts w:eastAsia="ＭＳ 明朝" w:hint="eastAsia"/>
          <w:sz w:val="22"/>
          <w:szCs w:val="22"/>
          <w:lang w:val="en-US" w:eastAsia="ja-JP"/>
        </w:rPr>
        <w:t>the expected impact from hidden node is marginal</w:t>
      </w:r>
      <w:r w:rsidR="00F20FCD" w:rsidRPr="002606D8">
        <w:rPr>
          <w:rFonts w:eastAsia="ＭＳ 明朝"/>
          <w:sz w:val="22"/>
          <w:szCs w:val="22"/>
          <w:lang w:val="en-US" w:eastAsia="ja-JP"/>
        </w:rPr>
        <w:t xml:space="preserve">, it </w:t>
      </w:r>
      <w:r w:rsidR="00A94BDB" w:rsidRPr="002606D8">
        <w:rPr>
          <w:rFonts w:eastAsia="ＭＳ 明朝" w:hint="eastAsia"/>
          <w:sz w:val="22"/>
          <w:szCs w:val="22"/>
          <w:lang w:val="en-US" w:eastAsia="ja-JP"/>
        </w:rPr>
        <w:t>would be</w:t>
      </w:r>
      <w:r w:rsidR="00F20FCD" w:rsidRPr="002606D8">
        <w:rPr>
          <w:rFonts w:eastAsia="ＭＳ 明朝"/>
          <w:sz w:val="22"/>
          <w:szCs w:val="22"/>
          <w:lang w:val="en-US" w:eastAsia="ja-JP"/>
        </w:rPr>
        <w:t xml:space="preserve"> more efficient to use conventional LBT in which </w:t>
      </w:r>
      <w:r w:rsidR="00A94BDB" w:rsidRPr="002606D8">
        <w:rPr>
          <w:rFonts w:eastAsia="ＭＳ 明朝" w:hint="eastAsia"/>
          <w:sz w:val="22"/>
          <w:szCs w:val="22"/>
          <w:lang w:val="en-US" w:eastAsia="ja-JP"/>
        </w:rPr>
        <w:t xml:space="preserve">only </w:t>
      </w:r>
      <w:r w:rsidR="00F20FCD" w:rsidRPr="002606D8">
        <w:rPr>
          <w:rFonts w:eastAsia="ＭＳ 明朝"/>
          <w:sz w:val="22"/>
          <w:szCs w:val="22"/>
          <w:lang w:val="en-US" w:eastAsia="ja-JP"/>
        </w:rPr>
        <w:t xml:space="preserve">the transmitting node </w:t>
      </w:r>
      <w:r w:rsidR="00A94BDB" w:rsidRPr="002606D8">
        <w:rPr>
          <w:rFonts w:eastAsia="ＭＳ 明朝" w:hint="eastAsia"/>
          <w:sz w:val="22"/>
          <w:szCs w:val="22"/>
          <w:lang w:val="en-US" w:eastAsia="ja-JP"/>
        </w:rPr>
        <w:t xml:space="preserve">performs </w:t>
      </w:r>
      <w:r w:rsidR="00F20FCD" w:rsidRPr="002606D8">
        <w:rPr>
          <w:rFonts w:eastAsia="ＭＳ 明朝"/>
          <w:sz w:val="22"/>
          <w:szCs w:val="22"/>
          <w:lang w:val="en-US" w:eastAsia="ja-JP"/>
        </w:rPr>
        <w:t>listen</w:t>
      </w:r>
      <w:r w:rsidR="00A94BDB" w:rsidRPr="002606D8">
        <w:rPr>
          <w:rFonts w:eastAsia="ＭＳ 明朝" w:hint="eastAsia"/>
          <w:sz w:val="22"/>
          <w:szCs w:val="22"/>
          <w:lang w:val="en-US" w:eastAsia="ja-JP"/>
        </w:rPr>
        <w:t>-</w:t>
      </w:r>
      <w:r w:rsidR="00F20FCD" w:rsidRPr="002606D8">
        <w:rPr>
          <w:rFonts w:eastAsia="ＭＳ 明朝"/>
          <w:sz w:val="22"/>
          <w:szCs w:val="22"/>
          <w:lang w:val="en-US" w:eastAsia="ja-JP"/>
        </w:rPr>
        <w:t>before</w:t>
      </w:r>
      <w:r w:rsidR="00A94BDB" w:rsidRPr="002606D8">
        <w:rPr>
          <w:rFonts w:eastAsia="ＭＳ 明朝" w:hint="eastAsia"/>
          <w:sz w:val="22"/>
          <w:szCs w:val="22"/>
          <w:lang w:val="en-US" w:eastAsia="ja-JP"/>
        </w:rPr>
        <w:t>-</w:t>
      </w:r>
      <w:r w:rsidR="00F20FCD" w:rsidRPr="002606D8">
        <w:rPr>
          <w:rFonts w:eastAsia="ＭＳ 明朝"/>
          <w:sz w:val="22"/>
          <w:szCs w:val="22"/>
          <w:lang w:val="en-US" w:eastAsia="ja-JP"/>
        </w:rPr>
        <w:t xml:space="preserve">talk. </w:t>
      </w:r>
      <w:r w:rsidR="00067053" w:rsidRPr="002606D8">
        <w:rPr>
          <w:rFonts w:eastAsia="ＭＳ 明朝"/>
          <w:sz w:val="22"/>
          <w:szCs w:val="22"/>
          <w:lang w:val="en-US" w:eastAsia="ja-JP"/>
        </w:rPr>
        <w:t xml:space="preserve">Therefore, it </w:t>
      </w:r>
      <w:r w:rsidR="00A94BDB" w:rsidRPr="002606D8">
        <w:rPr>
          <w:rFonts w:eastAsia="ＭＳ 明朝" w:hint="eastAsia"/>
          <w:sz w:val="22"/>
          <w:szCs w:val="22"/>
          <w:lang w:val="en-US" w:eastAsia="ja-JP"/>
        </w:rPr>
        <w:t>would be beneficial</w:t>
      </w:r>
      <w:r w:rsidR="00067053" w:rsidRPr="002606D8">
        <w:rPr>
          <w:rFonts w:eastAsia="ＭＳ 明朝"/>
          <w:sz w:val="22"/>
          <w:szCs w:val="22"/>
          <w:lang w:val="en-US" w:eastAsia="ja-JP"/>
        </w:rPr>
        <w:t xml:space="preserve"> that the channel access procedure can be switched according to </w:t>
      </w:r>
      <w:r w:rsidR="00A6171A" w:rsidRPr="002606D8">
        <w:rPr>
          <w:rFonts w:eastAsia="ＭＳ 明朝"/>
          <w:sz w:val="22"/>
          <w:szCs w:val="22"/>
          <w:lang w:val="en-US" w:eastAsia="ja-JP"/>
        </w:rPr>
        <w:t xml:space="preserve">estimated </w:t>
      </w:r>
      <w:r w:rsidR="00067053" w:rsidRPr="002606D8">
        <w:rPr>
          <w:rFonts w:eastAsia="ＭＳ 明朝"/>
          <w:sz w:val="22"/>
          <w:szCs w:val="22"/>
          <w:lang w:val="en-US" w:eastAsia="ja-JP"/>
        </w:rPr>
        <w:t xml:space="preserve">presence or absence </w:t>
      </w:r>
      <w:r w:rsidRPr="002606D8">
        <w:rPr>
          <w:rFonts w:eastAsia="ＭＳ 明朝" w:hint="eastAsia"/>
          <w:sz w:val="22"/>
          <w:szCs w:val="22"/>
          <w:lang w:val="en-US" w:eastAsia="ja-JP"/>
        </w:rPr>
        <w:t xml:space="preserve">(or probability) </w:t>
      </w:r>
      <w:r w:rsidR="00067053" w:rsidRPr="002606D8">
        <w:rPr>
          <w:rFonts w:eastAsia="ＭＳ 明朝"/>
          <w:sz w:val="22"/>
          <w:szCs w:val="22"/>
          <w:lang w:val="en-US" w:eastAsia="ja-JP"/>
        </w:rPr>
        <w:t xml:space="preserve">of hidden nodes. </w:t>
      </w:r>
    </w:p>
    <w:p w14:paraId="1C44562D" w14:textId="66C1B8F3" w:rsidR="00430443" w:rsidRPr="002606D8" w:rsidRDefault="00430443" w:rsidP="00CA2A99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  <w:r w:rsidRPr="002606D8">
        <w:rPr>
          <w:rFonts w:eastAsia="ＭＳ 明朝"/>
          <w:sz w:val="22"/>
          <w:szCs w:val="22"/>
          <w:lang w:val="en-US" w:eastAsia="ja-JP"/>
        </w:rPr>
        <w:t xml:space="preserve">We think there are at least </w:t>
      </w:r>
      <w:r w:rsidR="00F10612" w:rsidRPr="002606D8">
        <w:rPr>
          <w:rFonts w:eastAsia="ＭＳ 明朝"/>
          <w:sz w:val="22"/>
          <w:szCs w:val="22"/>
          <w:lang w:val="en-US" w:eastAsia="ja-JP"/>
        </w:rPr>
        <w:t xml:space="preserve">following </w:t>
      </w:r>
      <w:r w:rsidRPr="002606D8">
        <w:rPr>
          <w:rFonts w:eastAsia="ＭＳ 明朝"/>
          <w:sz w:val="22"/>
          <w:szCs w:val="22"/>
          <w:lang w:val="en-US" w:eastAsia="ja-JP"/>
        </w:rPr>
        <w:t xml:space="preserve">three </w:t>
      </w:r>
      <w:r w:rsidR="0088183F" w:rsidRPr="002606D8">
        <w:rPr>
          <w:rFonts w:eastAsia="ＭＳ 明朝"/>
          <w:sz w:val="22"/>
          <w:szCs w:val="22"/>
          <w:lang w:val="en-US" w:eastAsia="ja-JP"/>
        </w:rPr>
        <w:t>methods</w:t>
      </w:r>
      <w:r w:rsidRPr="002606D8">
        <w:rPr>
          <w:rFonts w:eastAsia="ＭＳ 明朝"/>
          <w:sz w:val="22"/>
          <w:szCs w:val="22"/>
          <w:lang w:val="en-US" w:eastAsia="ja-JP"/>
        </w:rPr>
        <w:t xml:space="preserve"> to detect or </w:t>
      </w:r>
      <w:r w:rsidR="00F10612" w:rsidRPr="002606D8">
        <w:rPr>
          <w:rFonts w:eastAsia="ＭＳ 明朝" w:hint="eastAsia"/>
          <w:sz w:val="22"/>
          <w:szCs w:val="22"/>
          <w:lang w:val="en-US" w:eastAsia="ja-JP"/>
        </w:rPr>
        <w:t>speculate</w:t>
      </w:r>
      <w:r w:rsidR="00F10612" w:rsidRPr="002606D8">
        <w:rPr>
          <w:rFonts w:eastAsia="ＭＳ 明朝"/>
          <w:sz w:val="22"/>
          <w:szCs w:val="22"/>
          <w:lang w:val="en-US" w:eastAsia="ja-JP"/>
        </w:rPr>
        <w:t xml:space="preserve"> whether hidden node</w:t>
      </w:r>
      <w:r w:rsidR="00423D77" w:rsidRPr="002606D8">
        <w:rPr>
          <w:rFonts w:eastAsia="ＭＳ 明朝"/>
          <w:sz w:val="22"/>
          <w:szCs w:val="22"/>
          <w:lang w:val="en-US" w:eastAsia="ja-JP"/>
        </w:rPr>
        <w:t>(</w:t>
      </w:r>
      <w:r w:rsidR="00F10612" w:rsidRPr="002606D8">
        <w:rPr>
          <w:rFonts w:eastAsia="ＭＳ 明朝"/>
          <w:sz w:val="22"/>
          <w:szCs w:val="22"/>
          <w:lang w:val="en-US" w:eastAsia="ja-JP"/>
        </w:rPr>
        <w:t>s</w:t>
      </w:r>
      <w:r w:rsidR="00423D77" w:rsidRPr="002606D8">
        <w:rPr>
          <w:rFonts w:eastAsia="ＭＳ 明朝"/>
          <w:sz w:val="22"/>
          <w:szCs w:val="22"/>
          <w:lang w:val="en-US" w:eastAsia="ja-JP"/>
        </w:rPr>
        <w:t>)</w:t>
      </w:r>
      <w:r w:rsidR="00F10612" w:rsidRPr="002606D8">
        <w:rPr>
          <w:rFonts w:eastAsia="ＭＳ 明朝"/>
          <w:sz w:val="22"/>
          <w:szCs w:val="22"/>
          <w:lang w:val="en-US" w:eastAsia="ja-JP"/>
        </w:rPr>
        <w:t xml:space="preserve"> exist</w:t>
      </w:r>
      <w:r w:rsidR="0017587A" w:rsidRPr="002606D8">
        <w:rPr>
          <w:rFonts w:eastAsia="ＭＳ 明朝"/>
          <w:sz w:val="22"/>
          <w:szCs w:val="22"/>
          <w:lang w:val="en-US" w:eastAsia="ja-JP"/>
        </w:rPr>
        <w:t>s</w:t>
      </w:r>
      <w:r w:rsidR="00F10612" w:rsidRPr="002606D8">
        <w:rPr>
          <w:rFonts w:eastAsia="ＭＳ 明朝"/>
          <w:sz w:val="22"/>
          <w:szCs w:val="22"/>
          <w:lang w:val="en-US" w:eastAsia="ja-JP"/>
        </w:rPr>
        <w:t xml:space="preserve"> or not.</w:t>
      </w:r>
      <w:r w:rsidR="006E617A" w:rsidRPr="002606D8">
        <w:rPr>
          <w:rFonts w:eastAsia="ＭＳ 明朝"/>
          <w:sz w:val="22"/>
          <w:szCs w:val="22"/>
          <w:lang w:val="en-US" w:eastAsia="ja-JP"/>
        </w:rPr>
        <w:t xml:space="preserve"> </w:t>
      </w:r>
    </w:p>
    <w:p w14:paraId="04AACE2D" w14:textId="18163A92" w:rsidR="0019440B" w:rsidRPr="002606D8" w:rsidRDefault="0088183F" w:rsidP="00A31C7C">
      <w:pPr>
        <w:pStyle w:val="maintext"/>
        <w:ind w:leftChars="119" w:left="1322" w:hangingChars="471" w:hanging="1036"/>
        <w:rPr>
          <w:rStyle w:val="aff1"/>
          <w:i w:val="0"/>
          <w:sz w:val="22"/>
          <w:szCs w:val="22"/>
          <w:lang w:eastAsia="ja-JP"/>
        </w:rPr>
      </w:pPr>
      <w:r w:rsidRPr="002606D8">
        <w:rPr>
          <w:rStyle w:val="aff1"/>
          <w:i w:val="0"/>
          <w:sz w:val="22"/>
          <w:szCs w:val="22"/>
        </w:rPr>
        <w:t>Method</w:t>
      </w:r>
      <w:r w:rsidR="0019440B" w:rsidRPr="002606D8">
        <w:rPr>
          <w:rStyle w:val="aff1"/>
          <w:i w:val="0"/>
          <w:sz w:val="22"/>
          <w:szCs w:val="22"/>
        </w:rPr>
        <w:t xml:space="preserve"> 1: Record the probability in which the transmitting entity detects </w:t>
      </w:r>
      <w:r w:rsidR="00A31C7C" w:rsidRPr="002606D8">
        <w:rPr>
          <w:rStyle w:val="aff1"/>
          <w:rFonts w:hint="eastAsia"/>
          <w:i w:val="0"/>
          <w:sz w:val="22"/>
          <w:szCs w:val="22"/>
          <w:lang w:eastAsia="ja-JP"/>
        </w:rPr>
        <w:t>LB</w:t>
      </w:r>
      <w:r w:rsidR="00A31C7C" w:rsidRPr="002606D8">
        <w:rPr>
          <w:rStyle w:val="aff1"/>
          <w:i w:val="0"/>
          <w:sz w:val="22"/>
          <w:szCs w:val="22"/>
          <w:lang w:eastAsia="ja-JP"/>
        </w:rPr>
        <w:t>T</w:t>
      </w:r>
      <w:r w:rsidR="00A31C7C" w:rsidRPr="002606D8">
        <w:rPr>
          <w:rStyle w:val="aff1"/>
          <w:rFonts w:hint="eastAsia"/>
          <w:i w:val="0"/>
          <w:sz w:val="22"/>
          <w:szCs w:val="22"/>
          <w:lang w:eastAsia="ja-JP"/>
        </w:rPr>
        <w:t>_IDL</w:t>
      </w:r>
      <w:r w:rsidR="00A94BDB" w:rsidRPr="002606D8">
        <w:rPr>
          <w:rStyle w:val="aff1"/>
          <w:rFonts w:hint="eastAsia"/>
          <w:i w:val="0"/>
          <w:sz w:val="22"/>
          <w:szCs w:val="22"/>
          <w:lang w:eastAsia="ja-JP"/>
        </w:rPr>
        <w:t>E</w:t>
      </w:r>
      <w:r w:rsidR="0019440B" w:rsidRPr="002606D8">
        <w:rPr>
          <w:rStyle w:val="aff1"/>
          <w:i w:val="0"/>
          <w:sz w:val="22"/>
          <w:szCs w:val="22"/>
        </w:rPr>
        <w:t xml:space="preserve"> and transmits data but the receiving entity fails to receive the data</w:t>
      </w:r>
      <w:r w:rsidR="0039133A" w:rsidRPr="002606D8">
        <w:rPr>
          <w:rStyle w:val="aff1"/>
          <w:i w:val="0"/>
          <w:sz w:val="22"/>
          <w:szCs w:val="22"/>
        </w:rPr>
        <w:t xml:space="preserve"> </w:t>
      </w:r>
      <w:r w:rsidR="0017587A" w:rsidRPr="002606D8">
        <w:rPr>
          <w:rStyle w:val="aff1"/>
          <w:i w:val="0"/>
          <w:sz w:val="22"/>
          <w:szCs w:val="22"/>
        </w:rPr>
        <w:t xml:space="preserve">based on </w:t>
      </w:r>
      <w:r w:rsidR="0039133A" w:rsidRPr="002606D8">
        <w:rPr>
          <w:rStyle w:val="aff1"/>
          <w:i w:val="0"/>
          <w:sz w:val="22"/>
          <w:szCs w:val="22"/>
        </w:rPr>
        <w:t>the lack of HARQ feedback</w:t>
      </w:r>
      <w:r w:rsidR="0019440B" w:rsidRPr="002606D8">
        <w:rPr>
          <w:rStyle w:val="aff1"/>
          <w:i w:val="0"/>
          <w:sz w:val="22"/>
          <w:szCs w:val="22"/>
        </w:rPr>
        <w:t>.</w:t>
      </w:r>
    </w:p>
    <w:p w14:paraId="27B43D56" w14:textId="05FAFFC1" w:rsidR="0019440B" w:rsidRPr="002606D8" w:rsidRDefault="0088183F" w:rsidP="0019440B">
      <w:pPr>
        <w:pStyle w:val="maintext"/>
        <w:ind w:leftChars="119" w:left="1322" w:hangingChars="471" w:hanging="1036"/>
        <w:rPr>
          <w:rStyle w:val="aff1"/>
          <w:i w:val="0"/>
          <w:sz w:val="22"/>
          <w:szCs w:val="22"/>
        </w:rPr>
      </w:pPr>
      <w:r w:rsidRPr="002606D8">
        <w:rPr>
          <w:rStyle w:val="aff1"/>
          <w:i w:val="0"/>
          <w:sz w:val="22"/>
          <w:szCs w:val="22"/>
        </w:rPr>
        <w:t>Method</w:t>
      </w:r>
      <w:r w:rsidR="0019440B" w:rsidRPr="002606D8">
        <w:rPr>
          <w:rStyle w:val="aff1"/>
          <w:i w:val="0"/>
          <w:sz w:val="22"/>
          <w:szCs w:val="22"/>
        </w:rPr>
        <w:t xml:space="preserve"> 2: Record the probability in which the transmitting entity detects </w:t>
      </w:r>
      <w:r w:rsidR="00A31C7C" w:rsidRPr="002606D8">
        <w:rPr>
          <w:rStyle w:val="aff1"/>
          <w:rFonts w:hint="eastAsia"/>
          <w:i w:val="0"/>
          <w:sz w:val="22"/>
          <w:szCs w:val="22"/>
          <w:lang w:eastAsia="ja-JP"/>
        </w:rPr>
        <w:t>LB</w:t>
      </w:r>
      <w:r w:rsidR="00A31C7C" w:rsidRPr="002606D8">
        <w:rPr>
          <w:rStyle w:val="aff1"/>
          <w:i w:val="0"/>
          <w:sz w:val="22"/>
          <w:szCs w:val="22"/>
          <w:lang w:eastAsia="ja-JP"/>
        </w:rPr>
        <w:t>T</w:t>
      </w:r>
      <w:r w:rsidR="00A31C7C" w:rsidRPr="002606D8">
        <w:rPr>
          <w:rStyle w:val="aff1"/>
          <w:rFonts w:hint="eastAsia"/>
          <w:i w:val="0"/>
          <w:sz w:val="22"/>
          <w:szCs w:val="22"/>
          <w:lang w:eastAsia="ja-JP"/>
        </w:rPr>
        <w:t>_IDL</w:t>
      </w:r>
      <w:r w:rsidR="00A94BDB" w:rsidRPr="002606D8">
        <w:rPr>
          <w:rStyle w:val="aff1"/>
          <w:rFonts w:hint="eastAsia"/>
          <w:i w:val="0"/>
          <w:sz w:val="22"/>
          <w:szCs w:val="22"/>
          <w:lang w:eastAsia="ja-JP"/>
        </w:rPr>
        <w:t>E</w:t>
      </w:r>
      <w:r w:rsidR="0019440B" w:rsidRPr="002606D8">
        <w:rPr>
          <w:rStyle w:val="aff1"/>
          <w:i w:val="0"/>
          <w:sz w:val="22"/>
          <w:szCs w:val="22"/>
        </w:rPr>
        <w:t xml:space="preserve"> and transmits the transmission request message but the receiving entity </w:t>
      </w:r>
      <w:r w:rsidR="0022038D" w:rsidRPr="002606D8">
        <w:rPr>
          <w:rStyle w:val="aff1"/>
          <w:i w:val="0"/>
          <w:sz w:val="22"/>
          <w:szCs w:val="22"/>
        </w:rPr>
        <w:t>doesn’t reply receive</w:t>
      </w:r>
      <w:r w:rsidR="00217233" w:rsidRPr="002606D8">
        <w:rPr>
          <w:rStyle w:val="aff1"/>
          <w:rFonts w:hint="eastAsia"/>
          <w:i w:val="0"/>
          <w:sz w:val="22"/>
          <w:szCs w:val="22"/>
          <w:lang w:eastAsia="ja-JP"/>
        </w:rPr>
        <w:t>r</w:t>
      </w:r>
      <w:r w:rsidR="0022038D" w:rsidRPr="002606D8">
        <w:rPr>
          <w:rStyle w:val="aff1"/>
          <w:i w:val="0"/>
          <w:sz w:val="22"/>
          <w:szCs w:val="22"/>
        </w:rPr>
        <w:t xml:space="preserve"> clearness message or </w:t>
      </w:r>
      <w:r w:rsidR="00217233" w:rsidRPr="002606D8">
        <w:rPr>
          <w:rStyle w:val="aff1"/>
          <w:rFonts w:hint="eastAsia"/>
          <w:i w:val="0"/>
          <w:sz w:val="22"/>
          <w:szCs w:val="22"/>
          <w:lang w:eastAsia="ja-JP"/>
        </w:rPr>
        <w:t xml:space="preserve">reply </w:t>
      </w:r>
      <w:r w:rsidR="0022038D" w:rsidRPr="002606D8">
        <w:rPr>
          <w:rStyle w:val="aff1"/>
          <w:i w:val="0"/>
          <w:sz w:val="22"/>
          <w:szCs w:val="22"/>
        </w:rPr>
        <w:t>receiver unclearness message</w:t>
      </w:r>
      <w:r w:rsidR="0019440B" w:rsidRPr="002606D8">
        <w:rPr>
          <w:rStyle w:val="aff1"/>
          <w:i w:val="0"/>
          <w:sz w:val="22"/>
          <w:szCs w:val="22"/>
        </w:rPr>
        <w:t>.</w:t>
      </w:r>
    </w:p>
    <w:p w14:paraId="48A1CD6E" w14:textId="093238B4" w:rsidR="00067053" w:rsidRPr="002606D8" w:rsidRDefault="0088183F" w:rsidP="009916DF">
      <w:pPr>
        <w:pStyle w:val="maintext"/>
        <w:ind w:leftChars="119" w:left="1322" w:hangingChars="471" w:hanging="1036"/>
        <w:rPr>
          <w:rStyle w:val="aff1"/>
          <w:i w:val="0"/>
          <w:sz w:val="22"/>
          <w:szCs w:val="22"/>
        </w:rPr>
      </w:pPr>
      <w:r w:rsidRPr="002606D8">
        <w:rPr>
          <w:rStyle w:val="aff1"/>
          <w:i w:val="0"/>
          <w:sz w:val="22"/>
          <w:szCs w:val="22"/>
        </w:rPr>
        <w:lastRenderedPageBreak/>
        <w:t>Method</w:t>
      </w:r>
      <w:r w:rsidR="0019440B" w:rsidRPr="002606D8">
        <w:rPr>
          <w:rStyle w:val="aff1"/>
          <w:i w:val="0"/>
          <w:sz w:val="22"/>
          <w:szCs w:val="22"/>
        </w:rPr>
        <w:t xml:space="preserve"> 3: </w:t>
      </w:r>
      <w:r w:rsidR="00217233" w:rsidRPr="002606D8">
        <w:rPr>
          <w:rStyle w:val="aff1"/>
          <w:rFonts w:hint="eastAsia"/>
          <w:i w:val="0"/>
          <w:sz w:val="22"/>
          <w:szCs w:val="22"/>
          <w:lang w:eastAsia="ja-JP"/>
        </w:rPr>
        <w:t>Both</w:t>
      </w:r>
      <w:r w:rsidR="00217233" w:rsidRPr="002606D8">
        <w:rPr>
          <w:rStyle w:val="aff1"/>
          <w:i w:val="0"/>
          <w:sz w:val="22"/>
          <w:szCs w:val="22"/>
        </w:rPr>
        <w:t xml:space="preserve"> </w:t>
      </w:r>
      <w:r w:rsidR="002B52D7" w:rsidRPr="002606D8">
        <w:rPr>
          <w:rStyle w:val="aff1"/>
          <w:i w:val="0"/>
          <w:sz w:val="22"/>
          <w:szCs w:val="22"/>
        </w:rPr>
        <w:t>t</w:t>
      </w:r>
      <w:r w:rsidR="0022038D" w:rsidRPr="002606D8">
        <w:rPr>
          <w:rStyle w:val="aff1"/>
          <w:i w:val="0"/>
          <w:sz w:val="22"/>
          <w:szCs w:val="22"/>
        </w:rPr>
        <w:t xml:space="preserve">ransmitting entity and receiving entity </w:t>
      </w:r>
      <w:r w:rsidR="00217233" w:rsidRPr="002606D8">
        <w:rPr>
          <w:rStyle w:val="aff1"/>
          <w:rFonts w:hint="eastAsia"/>
          <w:i w:val="0"/>
          <w:sz w:val="22"/>
          <w:szCs w:val="22"/>
          <w:lang w:val="en-US" w:eastAsia="ja-JP"/>
        </w:rPr>
        <w:t>measure</w:t>
      </w:r>
      <w:r w:rsidR="003247F9" w:rsidRPr="002606D8">
        <w:rPr>
          <w:rStyle w:val="aff1"/>
          <w:rFonts w:hint="eastAsia"/>
          <w:i w:val="0"/>
          <w:sz w:val="22"/>
          <w:szCs w:val="22"/>
          <w:lang w:val="en-US" w:eastAsia="ja-JP"/>
        </w:rPr>
        <w:t>/report</w:t>
      </w:r>
      <w:r w:rsidR="0022038D" w:rsidRPr="002606D8">
        <w:rPr>
          <w:rStyle w:val="aff1"/>
          <w:i w:val="0"/>
          <w:sz w:val="22"/>
          <w:szCs w:val="22"/>
          <w:lang w:val="en-US" w:eastAsia="ja-JP"/>
        </w:rPr>
        <w:t xml:space="preserve"> the </w:t>
      </w:r>
      <w:r w:rsidR="009916DF" w:rsidRPr="002606D8">
        <w:rPr>
          <w:rStyle w:val="aff1"/>
          <w:i w:val="0"/>
          <w:sz w:val="22"/>
          <w:szCs w:val="22"/>
          <w:lang w:val="en-US" w:eastAsia="ja-JP"/>
        </w:rPr>
        <w:t>channel</w:t>
      </w:r>
      <w:r w:rsidR="0022038D" w:rsidRPr="002606D8">
        <w:rPr>
          <w:rStyle w:val="aff1"/>
          <w:i w:val="0"/>
          <w:sz w:val="22"/>
          <w:szCs w:val="22"/>
          <w:lang w:val="en-US" w:eastAsia="ja-JP"/>
        </w:rPr>
        <w:t xml:space="preserve"> </w:t>
      </w:r>
      <w:r w:rsidR="002B52D7" w:rsidRPr="002606D8">
        <w:rPr>
          <w:rStyle w:val="aff1"/>
          <w:i w:val="0"/>
          <w:sz w:val="22"/>
          <w:szCs w:val="22"/>
          <w:lang w:val="en-US" w:eastAsia="ja-JP"/>
        </w:rPr>
        <w:t xml:space="preserve">occupancy and record the probability in which </w:t>
      </w:r>
      <w:r w:rsidR="0028432B" w:rsidRPr="002606D8">
        <w:rPr>
          <w:rStyle w:val="aff1"/>
          <w:i w:val="0"/>
          <w:sz w:val="22"/>
          <w:szCs w:val="22"/>
          <w:lang w:val="en-US" w:eastAsia="ja-JP"/>
        </w:rPr>
        <w:t xml:space="preserve">transmitting entity is </w:t>
      </w:r>
      <w:r w:rsidR="001A1ACC" w:rsidRPr="002606D8">
        <w:rPr>
          <w:rStyle w:val="aff1"/>
          <w:i w:val="0"/>
          <w:sz w:val="22"/>
          <w:szCs w:val="22"/>
          <w:lang w:val="en-US" w:eastAsia="ja-JP"/>
        </w:rPr>
        <w:t xml:space="preserve">idle </w:t>
      </w:r>
      <w:r w:rsidR="0028432B" w:rsidRPr="002606D8">
        <w:rPr>
          <w:rStyle w:val="aff1"/>
          <w:i w:val="0"/>
          <w:sz w:val="22"/>
          <w:szCs w:val="22"/>
          <w:lang w:val="en-US" w:eastAsia="ja-JP"/>
        </w:rPr>
        <w:t>state but simultaneously the receiving entity is busy state</w:t>
      </w:r>
      <w:r w:rsidR="002B52D7" w:rsidRPr="002606D8">
        <w:rPr>
          <w:rStyle w:val="aff1"/>
          <w:i w:val="0"/>
          <w:sz w:val="22"/>
          <w:szCs w:val="22"/>
          <w:lang w:val="en-US" w:eastAsia="ja-JP"/>
        </w:rPr>
        <w:t xml:space="preserve">. </w:t>
      </w:r>
    </w:p>
    <w:p w14:paraId="214DC732" w14:textId="030DDA3E" w:rsidR="009D7AFF" w:rsidRPr="002606D8" w:rsidRDefault="00E100FD" w:rsidP="009916DF">
      <w:pPr>
        <w:pStyle w:val="maintext"/>
        <w:ind w:firstLineChars="0" w:firstLine="0"/>
        <w:rPr>
          <w:rStyle w:val="aff1"/>
          <w:i w:val="0"/>
          <w:sz w:val="22"/>
          <w:szCs w:val="22"/>
        </w:rPr>
      </w:pPr>
      <w:r w:rsidRPr="002606D8">
        <w:rPr>
          <w:rStyle w:val="aff1"/>
          <w:i w:val="0"/>
          <w:sz w:val="22"/>
          <w:szCs w:val="22"/>
        </w:rPr>
        <w:t>M</w:t>
      </w:r>
      <w:r w:rsidR="0088183F" w:rsidRPr="002606D8">
        <w:rPr>
          <w:rStyle w:val="aff1"/>
          <w:i w:val="0"/>
          <w:sz w:val="22"/>
          <w:szCs w:val="22"/>
        </w:rPr>
        <w:t>ethod</w:t>
      </w:r>
      <w:r w:rsidR="00782C0C" w:rsidRPr="002606D8">
        <w:rPr>
          <w:rStyle w:val="aff1"/>
          <w:i w:val="0"/>
          <w:sz w:val="22"/>
          <w:szCs w:val="22"/>
        </w:rPr>
        <w:t xml:space="preserve"> 1</w:t>
      </w:r>
      <w:r w:rsidRPr="002606D8">
        <w:rPr>
          <w:rStyle w:val="aff1"/>
          <w:i w:val="0"/>
          <w:sz w:val="22"/>
          <w:szCs w:val="22"/>
        </w:rPr>
        <w:t xml:space="preserve"> can work when the legacy LBT is used, and on the other hand, </w:t>
      </w:r>
      <w:r w:rsidR="005A0054" w:rsidRPr="002606D8">
        <w:rPr>
          <w:rStyle w:val="aff1"/>
          <w:i w:val="0"/>
          <w:sz w:val="22"/>
          <w:szCs w:val="22"/>
        </w:rPr>
        <w:t>M</w:t>
      </w:r>
      <w:r w:rsidRPr="002606D8">
        <w:rPr>
          <w:rStyle w:val="aff1"/>
          <w:i w:val="0"/>
          <w:sz w:val="22"/>
          <w:szCs w:val="22"/>
        </w:rPr>
        <w:t xml:space="preserve">ethod 2 can work when receiver assisted LBT is used. </w:t>
      </w:r>
      <w:r w:rsidR="00E01CDE" w:rsidRPr="002606D8">
        <w:rPr>
          <w:rStyle w:val="aff1"/>
          <w:i w:val="0"/>
          <w:sz w:val="22"/>
          <w:szCs w:val="22"/>
        </w:rPr>
        <w:t xml:space="preserve">They can speculate the existence of hidden nodes but they cannot </w:t>
      </w:r>
      <w:r w:rsidR="00E01CDE" w:rsidRPr="002606D8">
        <w:rPr>
          <w:rStyle w:val="aff1"/>
          <w:i w:val="0"/>
          <w:sz w:val="22"/>
          <w:szCs w:val="22"/>
          <w:lang w:val="en-US" w:eastAsia="ja-JP"/>
        </w:rPr>
        <w:t>discriminate between the frame collision because of hidden node problem and the collision from accident</w:t>
      </w:r>
      <w:r w:rsidR="003247F9" w:rsidRPr="002606D8">
        <w:rPr>
          <w:rStyle w:val="aff1"/>
          <w:rFonts w:hint="eastAsia"/>
          <w:i w:val="0"/>
          <w:sz w:val="22"/>
          <w:szCs w:val="22"/>
          <w:lang w:val="en-US" w:eastAsia="ja-JP"/>
        </w:rPr>
        <w:t xml:space="preserve"> such as due to simultaneous LBT success between two transmitting nodes that are detectable each other</w:t>
      </w:r>
      <w:r w:rsidR="00E01CDE" w:rsidRPr="002606D8">
        <w:rPr>
          <w:rStyle w:val="aff1"/>
          <w:i w:val="0"/>
          <w:sz w:val="22"/>
          <w:szCs w:val="22"/>
          <w:lang w:val="en-US" w:eastAsia="ja-JP"/>
        </w:rPr>
        <w:t xml:space="preserve">. </w:t>
      </w:r>
      <w:r w:rsidR="000013B2" w:rsidRPr="002606D8">
        <w:rPr>
          <w:rStyle w:val="aff1"/>
          <w:i w:val="0"/>
          <w:sz w:val="22"/>
          <w:szCs w:val="22"/>
          <w:lang w:val="en-US" w:eastAsia="ja-JP"/>
        </w:rPr>
        <w:t xml:space="preserve">Additionally, </w:t>
      </w:r>
      <w:r w:rsidR="005A0054" w:rsidRPr="002606D8">
        <w:rPr>
          <w:rStyle w:val="aff1"/>
          <w:i w:val="0"/>
          <w:sz w:val="22"/>
          <w:szCs w:val="22"/>
          <w:lang w:val="en-US" w:eastAsia="ja-JP"/>
        </w:rPr>
        <w:t>M</w:t>
      </w:r>
      <w:r w:rsidR="000013B2" w:rsidRPr="002606D8">
        <w:rPr>
          <w:rStyle w:val="aff1"/>
          <w:i w:val="0"/>
          <w:sz w:val="22"/>
          <w:szCs w:val="22"/>
          <w:lang w:val="en-US" w:eastAsia="ja-JP"/>
        </w:rPr>
        <w:t xml:space="preserve">ethod 1 cannot discriminate between the interference from hidden nodes and </w:t>
      </w:r>
      <w:r w:rsidR="00FD4522" w:rsidRPr="002606D8">
        <w:rPr>
          <w:rStyle w:val="aff1"/>
          <w:i w:val="0"/>
          <w:sz w:val="22"/>
          <w:szCs w:val="22"/>
          <w:lang w:val="en-US" w:eastAsia="ja-JP"/>
        </w:rPr>
        <w:t xml:space="preserve">PDCCH reception failure. </w:t>
      </w:r>
      <w:r w:rsidR="00293628" w:rsidRPr="002606D8">
        <w:rPr>
          <w:rStyle w:val="aff1"/>
          <w:i w:val="0"/>
          <w:sz w:val="22"/>
          <w:szCs w:val="22"/>
          <w:lang w:val="en-US" w:eastAsia="ja-JP"/>
        </w:rPr>
        <w:t xml:space="preserve">In </w:t>
      </w:r>
      <w:r w:rsidR="005A0054" w:rsidRPr="002606D8">
        <w:rPr>
          <w:rStyle w:val="aff1"/>
          <w:i w:val="0"/>
          <w:sz w:val="22"/>
          <w:szCs w:val="22"/>
          <w:lang w:val="en-US" w:eastAsia="ja-JP"/>
        </w:rPr>
        <w:t>M</w:t>
      </w:r>
      <w:r w:rsidR="00293628" w:rsidRPr="002606D8">
        <w:rPr>
          <w:rStyle w:val="aff1"/>
          <w:i w:val="0"/>
          <w:sz w:val="22"/>
          <w:szCs w:val="22"/>
          <w:lang w:val="en-US" w:eastAsia="ja-JP"/>
        </w:rPr>
        <w:t xml:space="preserve">ethod </w:t>
      </w:r>
      <w:r w:rsidR="0027220F" w:rsidRPr="002606D8">
        <w:rPr>
          <w:rStyle w:val="aff1"/>
          <w:i w:val="0"/>
          <w:sz w:val="22"/>
          <w:szCs w:val="22"/>
          <w:lang w:val="en-US" w:eastAsia="ja-JP"/>
        </w:rPr>
        <w:t>3</w:t>
      </w:r>
      <w:r w:rsidR="00293628" w:rsidRPr="002606D8">
        <w:rPr>
          <w:rStyle w:val="aff1"/>
          <w:i w:val="0"/>
          <w:sz w:val="22"/>
          <w:szCs w:val="22"/>
          <w:lang w:val="en-US" w:eastAsia="ja-JP"/>
        </w:rPr>
        <w:t xml:space="preserve">, gNB and UE </w:t>
      </w:r>
      <w:r w:rsidR="0078636A" w:rsidRPr="002606D8">
        <w:rPr>
          <w:rStyle w:val="aff1"/>
          <w:i w:val="0"/>
          <w:sz w:val="22"/>
          <w:szCs w:val="22"/>
          <w:lang w:val="en-US" w:eastAsia="ja-JP"/>
        </w:rPr>
        <w:t xml:space="preserve">measure channel occupancy state and they need </w:t>
      </w:r>
      <w:r w:rsidR="00293628" w:rsidRPr="002606D8">
        <w:rPr>
          <w:rStyle w:val="aff1"/>
          <w:i w:val="0"/>
          <w:sz w:val="22"/>
          <w:szCs w:val="22"/>
          <w:lang w:val="en-US" w:eastAsia="ja-JP"/>
        </w:rPr>
        <w:t xml:space="preserve">to </w:t>
      </w:r>
      <w:r w:rsidR="005A0054" w:rsidRPr="002606D8">
        <w:rPr>
          <w:rStyle w:val="aff1"/>
          <w:i w:val="0"/>
          <w:sz w:val="22"/>
          <w:szCs w:val="22"/>
          <w:lang w:val="en-US" w:eastAsia="ja-JP"/>
        </w:rPr>
        <w:t xml:space="preserve">record the </w:t>
      </w:r>
      <w:r w:rsidR="00293628" w:rsidRPr="002606D8">
        <w:rPr>
          <w:rStyle w:val="aff1"/>
          <w:i w:val="0"/>
          <w:sz w:val="22"/>
          <w:szCs w:val="22"/>
          <w:lang w:val="en-US" w:eastAsia="ja-JP"/>
        </w:rPr>
        <w:t xml:space="preserve">channel occupancy status and </w:t>
      </w:r>
      <w:r w:rsidR="005A0054" w:rsidRPr="002606D8">
        <w:rPr>
          <w:rStyle w:val="aff1"/>
          <w:i w:val="0"/>
          <w:sz w:val="22"/>
          <w:szCs w:val="22"/>
          <w:lang w:val="en-US" w:eastAsia="ja-JP"/>
        </w:rPr>
        <w:t xml:space="preserve">corresponding </w:t>
      </w:r>
      <w:r w:rsidR="00293628" w:rsidRPr="002606D8">
        <w:rPr>
          <w:rStyle w:val="aff1"/>
          <w:i w:val="0"/>
          <w:sz w:val="22"/>
          <w:szCs w:val="22"/>
          <w:lang w:val="en-US" w:eastAsia="ja-JP"/>
        </w:rPr>
        <w:t>timing information</w:t>
      </w:r>
      <w:r w:rsidR="005A0054" w:rsidRPr="002606D8">
        <w:rPr>
          <w:rStyle w:val="aff1"/>
          <w:i w:val="0"/>
          <w:sz w:val="22"/>
          <w:szCs w:val="22"/>
          <w:lang w:val="en-US" w:eastAsia="ja-JP"/>
        </w:rPr>
        <w:t>.</w:t>
      </w:r>
      <w:r w:rsidR="00C37435" w:rsidRPr="002606D8">
        <w:rPr>
          <w:rStyle w:val="aff1"/>
          <w:i w:val="0"/>
          <w:sz w:val="22"/>
          <w:szCs w:val="22"/>
          <w:lang w:val="en-US" w:eastAsia="ja-JP"/>
        </w:rPr>
        <w:t xml:space="preserve"> </w:t>
      </w:r>
      <w:r w:rsidR="005A0054" w:rsidRPr="002606D8">
        <w:rPr>
          <w:rStyle w:val="aff1"/>
          <w:i w:val="0"/>
          <w:sz w:val="22"/>
          <w:szCs w:val="22"/>
          <w:lang w:val="en-US" w:eastAsia="ja-JP"/>
        </w:rPr>
        <w:t xml:space="preserve">In addition, </w:t>
      </w:r>
      <w:r w:rsidR="00C37435" w:rsidRPr="002606D8">
        <w:rPr>
          <w:rStyle w:val="aff1"/>
          <w:i w:val="0"/>
          <w:sz w:val="22"/>
          <w:szCs w:val="22"/>
          <w:lang w:val="en-US" w:eastAsia="ja-JP"/>
        </w:rPr>
        <w:t xml:space="preserve">at least UE needs to </w:t>
      </w:r>
      <w:r w:rsidR="005A0054" w:rsidRPr="002606D8">
        <w:rPr>
          <w:rStyle w:val="aff1"/>
          <w:i w:val="0"/>
          <w:sz w:val="22"/>
          <w:szCs w:val="22"/>
          <w:lang w:val="en-US" w:eastAsia="ja-JP"/>
        </w:rPr>
        <w:t xml:space="preserve">report </w:t>
      </w:r>
      <w:r w:rsidR="00C37435" w:rsidRPr="002606D8">
        <w:rPr>
          <w:rStyle w:val="aff1"/>
          <w:i w:val="0"/>
          <w:sz w:val="22"/>
          <w:szCs w:val="22"/>
          <w:lang w:val="en-US" w:eastAsia="ja-JP"/>
        </w:rPr>
        <w:t>them to gNB</w:t>
      </w:r>
      <w:r w:rsidR="00293628" w:rsidRPr="002606D8">
        <w:rPr>
          <w:rStyle w:val="aff1"/>
          <w:i w:val="0"/>
          <w:sz w:val="22"/>
          <w:szCs w:val="22"/>
          <w:lang w:val="en-US" w:eastAsia="ja-JP"/>
        </w:rPr>
        <w:t xml:space="preserve">. </w:t>
      </w:r>
      <w:r w:rsidR="003B3F08" w:rsidRPr="002606D8">
        <w:rPr>
          <w:rStyle w:val="aff1"/>
          <w:rFonts w:hint="eastAsia"/>
          <w:i w:val="0"/>
          <w:sz w:val="22"/>
          <w:szCs w:val="22"/>
          <w:lang w:eastAsia="ja-JP"/>
        </w:rPr>
        <w:t>M</w:t>
      </w:r>
      <w:r w:rsidR="003B3F08" w:rsidRPr="002606D8">
        <w:rPr>
          <w:rStyle w:val="aff1"/>
          <w:i w:val="0"/>
          <w:sz w:val="22"/>
          <w:szCs w:val="22"/>
        </w:rPr>
        <w:t xml:space="preserve">ethod 3 can work regardless of the </w:t>
      </w:r>
      <w:r w:rsidR="00E01CDE" w:rsidRPr="002606D8">
        <w:rPr>
          <w:rStyle w:val="aff1"/>
          <w:i w:val="0"/>
          <w:sz w:val="22"/>
          <w:szCs w:val="22"/>
        </w:rPr>
        <w:t xml:space="preserve">LBT method and </w:t>
      </w:r>
      <w:r w:rsidR="00FB3347" w:rsidRPr="002606D8">
        <w:rPr>
          <w:rStyle w:val="aff1"/>
          <w:i w:val="0"/>
          <w:sz w:val="22"/>
          <w:szCs w:val="22"/>
        </w:rPr>
        <w:t>it</w:t>
      </w:r>
      <w:r w:rsidR="00E01CDE" w:rsidRPr="002606D8">
        <w:rPr>
          <w:rStyle w:val="aff1"/>
          <w:i w:val="0"/>
          <w:sz w:val="22"/>
          <w:szCs w:val="22"/>
        </w:rPr>
        <w:t xml:space="preserve"> can detect the interference </w:t>
      </w:r>
      <w:r w:rsidR="00B57FA7" w:rsidRPr="002606D8">
        <w:rPr>
          <w:rStyle w:val="aff1"/>
          <w:i w:val="0"/>
          <w:sz w:val="22"/>
          <w:szCs w:val="22"/>
        </w:rPr>
        <w:t xml:space="preserve">caused </w:t>
      </w:r>
      <w:r w:rsidR="00E01CDE" w:rsidRPr="002606D8">
        <w:rPr>
          <w:rStyle w:val="aff1"/>
          <w:i w:val="0"/>
          <w:sz w:val="22"/>
          <w:szCs w:val="22"/>
        </w:rPr>
        <w:t>by hidden node</w:t>
      </w:r>
      <w:r w:rsidR="009D7AFF" w:rsidRPr="002606D8">
        <w:rPr>
          <w:rStyle w:val="aff1"/>
          <w:rFonts w:hint="eastAsia"/>
          <w:i w:val="0"/>
          <w:sz w:val="22"/>
          <w:szCs w:val="22"/>
          <w:lang w:eastAsia="ja-JP"/>
        </w:rPr>
        <w:t>.</w:t>
      </w:r>
      <w:r w:rsidR="00686EEA" w:rsidRPr="002606D8">
        <w:rPr>
          <w:rStyle w:val="aff1"/>
          <w:i w:val="0"/>
          <w:sz w:val="22"/>
          <w:szCs w:val="22"/>
        </w:rPr>
        <w:t xml:space="preserve"> </w:t>
      </w:r>
      <w:r w:rsidR="00113F97" w:rsidRPr="002606D8">
        <w:rPr>
          <w:rStyle w:val="aff1"/>
          <w:i w:val="0"/>
          <w:sz w:val="22"/>
          <w:szCs w:val="22"/>
        </w:rPr>
        <w:t>However,</w:t>
      </w:r>
      <w:r w:rsidR="00686EEA" w:rsidRPr="002606D8">
        <w:rPr>
          <w:rStyle w:val="aff1"/>
          <w:i w:val="0"/>
          <w:sz w:val="22"/>
          <w:szCs w:val="22"/>
        </w:rPr>
        <w:t xml:space="preserve"> </w:t>
      </w:r>
      <w:r w:rsidR="00FB3347" w:rsidRPr="002606D8">
        <w:rPr>
          <w:rStyle w:val="aff1"/>
          <w:i w:val="0"/>
          <w:sz w:val="22"/>
          <w:szCs w:val="22"/>
        </w:rPr>
        <w:t xml:space="preserve">it needs signalling </w:t>
      </w:r>
      <w:r w:rsidR="00B57FA7" w:rsidRPr="002606D8">
        <w:rPr>
          <w:rStyle w:val="aff1"/>
          <w:i w:val="0"/>
          <w:sz w:val="22"/>
          <w:szCs w:val="22"/>
        </w:rPr>
        <w:t xml:space="preserve">for configuration and reporting </w:t>
      </w:r>
      <w:r w:rsidR="00FB3347" w:rsidRPr="002606D8">
        <w:rPr>
          <w:rStyle w:val="aff1"/>
          <w:i w:val="0"/>
          <w:sz w:val="22"/>
          <w:szCs w:val="22"/>
        </w:rPr>
        <w:t xml:space="preserve">which is not needed in other </w:t>
      </w:r>
      <w:r w:rsidR="00B57FA7" w:rsidRPr="002606D8">
        <w:rPr>
          <w:rStyle w:val="aff1"/>
          <w:i w:val="0"/>
          <w:sz w:val="22"/>
          <w:szCs w:val="22"/>
        </w:rPr>
        <w:t xml:space="preserve">two </w:t>
      </w:r>
      <w:r w:rsidR="00FB3347" w:rsidRPr="002606D8">
        <w:rPr>
          <w:rStyle w:val="aff1"/>
          <w:i w:val="0"/>
          <w:sz w:val="22"/>
          <w:szCs w:val="22"/>
        </w:rPr>
        <w:t>methods</w:t>
      </w:r>
      <w:r w:rsidR="00E01CDE" w:rsidRPr="002606D8">
        <w:rPr>
          <w:rStyle w:val="aff1"/>
          <w:i w:val="0"/>
          <w:sz w:val="22"/>
          <w:szCs w:val="22"/>
        </w:rPr>
        <w:t>.</w:t>
      </w:r>
      <w:r w:rsidR="00F2015B" w:rsidRPr="002606D8">
        <w:rPr>
          <w:rStyle w:val="aff1"/>
          <w:i w:val="0"/>
          <w:sz w:val="22"/>
          <w:szCs w:val="22"/>
        </w:rPr>
        <w:t xml:space="preserve"> </w:t>
      </w:r>
    </w:p>
    <w:p w14:paraId="0252CFDA" w14:textId="7ECEA7A4" w:rsidR="009916DF" w:rsidRPr="002606D8" w:rsidRDefault="009D7AFF" w:rsidP="009916DF">
      <w:pPr>
        <w:pStyle w:val="maintext"/>
        <w:ind w:firstLineChars="0" w:firstLine="0"/>
        <w:rPr>
          <w:rStyle w:val="aff1"/>
          <w:i w:val="0"/>
          <w:sz w:val="22"/>
          <w:szCs w:val="22"/>
        </w:rPr>
      </w:pPr>
      <w:r w:rsidRPr="002606D8">
        <w:rPr>
          <w:rStyle w:val="aff1"/>
          <w:i w:val="0"/>
          <w:sz w:val="22"/>
          <w:szCs w:val="22"/>
        </w:rPr>
        <w:t>In summary, it is beneficial that t</w:t>
      </w:r>
      <w:r w:rsidR="00AE4BCB" w:rsidRPr="002606D8">
        <w:rPr>
          <w:rStyle w:val="aff1"/>
          <w:rFonts w:hint="eastAsia"/>
          <w:i w:val="0"/>
          <w:sz w:val="22"/>
          <w:szCs w:val="22"/>
        </w:rPr>
        <w:t xml:space="preserve">he </w:t>
      </w:r>
      <w:r w:rsidR="0062022A" w:rsidRPr="002606D8">
        <w:rPr>
          <w:rStyle w:val="aff1"/>
          <w:i w:val="0"/>
          <w:sz w:val="22"/>
          <w:szCs w:val="22"/>
          <w:lang w:val="en-US" w:eastAsia="ja-JP"/>
        </w:rPr>
        <w:t xml:space="preserve">receiver assisted </w:t>
      </w:r>
      <w:r w:rsidR="00257F33" w:rsidRPr="002606D8">
        <w:rPr>
          <w:rStyle w:val="aff1"/>
          <w:i w:val="0"/>
          <w:sz w:val="22"/>
          <w:szCs w:val="22"/>
          <w:lang w:val="en-US" w:eastAsia="ja-JP"/>
        </w:rPr>
        <w:t>LBT is selected when</w:t>
      </w:r>
      <w:r w:rsidR="00AE4BCB" w:rsidRPr="002606D8">
        <w:rPr>
          <w:rStyle w:val="aff1"/>
          <w:rFonts w:hint="eastAsia"/>
          <w:i w:val="0"/>
          <w:sz w:val="22"/>
          <w:szCs w:val="22"/>
        </w:rPr>
        <w:t xml:space="preserve"> </w:t>
      </w:r>
      <w:r w:rsidR="00257F33" w:rsidRPr="002606D8">
        <w:rPr>
          <w:rStyle w:val="aff1"/>
          <w:i w:val="0"/>
          <w:sz w:val="22"/>
          <w:szCs w:val="22"/>
        </w:rPr>
        <w:t xml:space="preserve">the </w:t>
      </w:r>
      <w:r w:rsidR="003247F9" w:rsidRPr="002606D8">
        <w:rPr>
          <w:rStyle w:val="aff1"/>
          <w:i w:val="0"/>
          <w:sz w:val="22"/>
          <w:szCs w:val="22"/>
        </w:rPr>
        <w:t>probabilit</w:t>
      </w:r>
      <w:r w:rsidR="003247F9" w:rsidRPr="002606D8">
        <w:rPr>
          <w:rStyle w:val="aff1"/>
          <w:rFonts w:hint="eastAsia"/>
          <w:i w:val="0"/>
          <w:sz w:val="22"/>
          <w:szCs w:val="22"/>
          <w:lang w:eastAsia="ja-JP"/>
        </w:rPr>
        <w:t>y/number of hidden node presence</w:t>
      </w:r>
      <w:r w:rsidR="003247F9" w:rsidRPr="002606D8">
        <w:rPr>
          <w:rStyle w:val="aff1"/>
          <w:i w:val="0"/>
          <w:sz w:val="22"/>
          <w:szCs w:val="22"/>
        </w:rPr>
        <w:t xml:space="preserve"> </w:t>
      </w:r>
      <w:r w:rsidR="00AE4BCB" w:rsidRPr="002606D8">
        <w:rPr>
          <w:rStyle w:val="aff1"/>
          <w:i w:val="0"/>
          <w:sz w:val="22"/>
          <w:szCs w:val="22"/>
        </w:rPr>
        <w:t>calculate</w:t>
      </w:r>
      <w:r w:rsidR="00DD0C0E" w:rsidRPr="002606D8">
        <w:rPr>
          <w:rStyle w:val="aff1"/>
          <w:i w:val="0"/>
          <w:sz w:val="22"/>
          <w:szCs w:val="22"/>
        </w:rPr>
        <w:t xml:space="preserve">d by </w:t>
      </w:r>
      <w:r w:rsidR="003247F9" w:rsidRPr="002606D8">
        <w:rPr>
          <w:rStyle w:val="aff1"/>
          <w:rFonts w:hint="eastAsia"/>
          <w:i w:val="0"/>
          <w:sz w:val="22"/>
          <w:szCs w:val="22"/>
          <w:lang w:eastAsia="ja-JP"/>
        </w:rPr>
        <w:t xml:space="preserve">one of </w:t>
      </w:r>
      <w:r w:rsidR="00DD0C0E" w:rsidRPr="002606D8">
        <w:rPr>
          <w:rStyle w:val="aff1"/>
          <w:i w:val="0"/>
          <w:sz w:val="22"/>
          <w:szCs w:val="22"/>
        </w:rPr>
        <w:t xml:space="preserve">above </w:t>
      </w:r>
      <w:r w:rsidR="000331BD" w:rsidRPr="002606D8">
        <w:rPr>
          <w:rStyle w:val="aff1"/>
          <w:i w:val="0"/>
          <w:sz w:val="22"/>
          <w:szCs w:val="22"/>
        </w:rPr>
        <w:t xml:space="preserve">methods </w:t>
      </w:r>
      <w:r w:rsidR="00CC12C6" w:rsidRPr="002606D8">
        <w:rPr>
          <w:rStyle w:val="aff1"/>
          <w:i w:val="0"/>
          <w:sz w:val="22"/>
          <w:szCs w:val="22"/>
        </w:rPr>
        <w:t xml:space="preserve">is larger than </w:t>
      </w:r>
      <w:r w:rsidR="003247F9" w:rsidRPr="002606D8">
        <w:rPr>
          <w:rStyle w:val="aff1"/>
          <w:rFonts w:hint="eastAsia"/>
          <w:i w:val="0"/>
          <w:sz w:val="22"/>
          <w:szCs w:val="22"/>
          <w:lang w:eastAsia="ja-JP"/>
        </w:rPr>
        <w:t>a certain</w:t>
      </w:r>
      <w:r w:rsidR="00CC12C6" w:rsidRPr="002606D8">
        <w:rPr>
          <w:rStyle w:val="aff1"/>
          <w:i w:val="0"/>
          <w:sz w:val="22"/>
          <w:szCs w:val="22"/>
        </w:rPr>
        <w:t xml:space="preserve"> threshold, and otherwise the legacy LBT </w:t>
      </w:r>
      <w:r w:rsidR="003247F9" w:rsidRPr="002606D8">
        <w:rPr>
          <w:rStyle w:val="aff1"/>
          <w:rFonts w:hint="eastAsia"/>
          <w:i w:val="0"/>
          <w:sz w:val="22"/>
          <w:szCs w:val="22"/>
          <w:lang w:eastAsia="ja-JP"/>
        </w:rPr>
        <w:t xml:space="preserve">such as </w:t>
      </w:r>
      <w:r w:rsidR="00CC12C6" w:rsidRPr="002606D8">
        <w:rPr>
          <w:rStyle w:val="aff1"/>
          <w:i w:val="0"/>
          <w:sz w:val="22"/>
          <w:szCs w:val="22"/>
        </w:rPr>
        <w:t>in LAA/eLAA is selected.</w:t>
      </w:r>
    </w:p>
    <w:p w14:paraId="3DFC9E56" w14:textId="77777777" w:rsidR="00CC12C6" w:rsidRPr="002606D8" w:rsidRDefault="00CC12C6" w:rsidP="009916DF">
      <w:pPr>
        <w:pStyle w:val="maintext"/>
        <w:ind w:firstLineChars="0" w:firstLine="0"/>
        <w:rPr>
          <w:rStyle w:val="aff1"/>
          <w:i w:val="0"/>
          <w:sz w:val="22"/>
          <w:szCs w:val="22"/>
        </w:rPr>
      </w:pPr>
    </w:p>
    <w:p w14:paraId="1971EDB7" w14:textId="31A72D9B" w:rsidR="00907425" w:rsidRPr="002606D8" w:rsidRDefault="00CC12C6" w:rsidP="00CC12C6">
      <w:pPr>
        <w:spacing w:afterLines="50" w:after="120"/>
        <w:jc w:val="both"/>
        <w:rPr>
          <w:rFonts w:eastAsia="ＭＳ 明朝"/>
          <w:b/>
          <w:sz w:val="22"/>
          <w:szCs w:val="22"/>
          <w:lang w:val="en-US" w:eastAsia="ja-JP"/>
        </w:rPr>
      </w:pPr>
      <w:r w:rsidRPr="002606D8">
        <w:rPr>
          <w:rFonts w:eastAsia="ＭＳ 明朝" w:hint="eastAsia"/>
          <w:b/>
          <w:sz w:val="22"/>
          <w:szCs w:val="22"/>
          <w:lang w:val="en-US" w:eastAsia="ja-JP"/>
        </w:rPr>
        <w:t xml:space="preserve">Proposal </w:t>
      </w:r>
      <w:r w:rsidR="00DC23B9" w:rsidRPr="002606D8">
        <w:rPr>
          <w:rFonts w:eastAsia="ＭＳ 明朝"/>
          <w:b/>
          <w:sz w:val="22"/>
          <w:szCs w:val="22"/>
          <w:lang w:val="en-US" w:eastAsia="ja-JP"/>
        </w:rPr>
        <w:t>2</w:t>
      </w:r>
      <w:r w:rsidRPr="002606D8">
        <w:rPr>
          <w:rFonts w:eastAsia="ＭＳ 明朝" w:hint="eastAsia"/>
          <w:b/>
          <w:sz w:val="22"/>
          <w:szCs w:val="22"/>
          <w:lang w:val="en-US" w:eastAsia="ja-JP"/>
        </w:rPr>
        <w:t xml:space="preserve">: </w:t>
      </w:r>
      <w:r w:rsidRPr="002606D8">
        <w:rPr>
          <w:rFonts w:eastAsia="ＭＳ 明朝"/>
          <w:b/>
          <w:sz w:val="22"/>
          <w:szCs w:val="22"/>
          <w:lang w:val="en-US" w:eastAsia="ja-JP"/>
        </w:rPr>
        <w:t xml:space="preserve">NR-U </w:t>
      </w:r>
      <w:r w:rsidRPr="002606D8">
        <w:rPr>
          <w:rFonts w:eastAsia="ＭＳ 明朝" w:hint="eastAsia"/>
          <w:b/>
          <w:sz w:val="22"/>
          <w:szCs w:val="22"/>
          <w:lang w:val="en-US" w:eastAsia="ja-JP"/>
        </w:rPr>
        <w:t xml:space="preserve">should </w:t>
      </w:r>
      <w:r w:rsidRPr="002606D8">
        <w:rPr>
          <w:rFonts w:eastAsia="ＭＳ 明朝"/>
          <w:b/>
          <w:sz w:val="22"/>
          <w:szCs w:val="22"/>
          <w:lang w:val="en-US" w:eastAsia="ja-JP"/>
        </w:rPr>
        <w:t>support on</w:t>
      </w:r>
      <w:r w:rsidR="00A87FB1" w:rsidRPr="002606D8">
        <w:rPr>
          <w:rFonts w:eastAsia="ＭＳ 明朝"/>
          <w:b/>
          <w:sz w:val="22"/>
          <w:szCs w:val="22"/>
          <w:lang w:val="en-US" w:eastAsia="ja-JP"/>
        </w:rPr>
        <w:t>-</w:t>
      </w:r>
      <w:r w:rsidRPr="002606D8">
        <w:rPr>
          <w:rFonts w:eastAsia="ＭＳ 明朝"/>
          <w:b/>
          <w:sz w:val="22"/>
          <w:szCs w:val="22"/>
          <w:lang w:val="en-US" w:eastAsia="ja-JP"/>
        </w:rPr>
        <w:t>demand receiver assisted LBT</w:t>
      </w:r>
      <w:r w:rsidR="00294EF1" w:rsidRPr="002606D8">
        <w:rPr>
          <w:rFonts w:eastAsia="ＭＳ 明朝"/>
          <w:b/>
          <w:sz w:val="22"/>
          <w:szCs w:val="22"/>
          <w:lang w:val="en-US" w:eastAsia="ja-JP"/>
        </w:rPr>
        <w:t xml:space="preserve"> in which receiver assisted LBT </w:t>
      </w:r>
      <w:r w:rsidR="009D7AFF" w:rsidRPr="002606D8">
        <w:rPr>
          <w:rFonts w:eastAsia="ＭＳ 明朝"/>
          <w:b/>
          <w:sz w:val="22"/>
          <w:szCs w:val="22"/>
          <w:lang w:val="en-US" w:eastAsia="ja-JP"/>
        </w:rPr>
        <w:t xml:space="preserve">is </w:t>
      </w:r>
      <w:r w:rsidR="00294EF1" w:rsidRPr="002606D8">
        <w:rPr>
          <w:rFonts w:eastAsia="ＭＳ 明朝"/>
          <w:b/>
          <w:sz w:val="22"/>
          <w:szCs w:val="22"/>
          <w:lang w:val="en-US" w:eastAsia="ja-JP"/>
        </w:rPr>
        <w:t>perform</w:t>
      </w:r>
      <w:r w:rsidR="009D7AFF" w:rsidRPr="002606D8">
        <w:rPr>
          <w:rFonts w:eastAsia="ＭＳ 明朝"/>
          <w:b/>
          <w:sz w:val="22"/>
          <w:szCs w:val="22"/>
          <w:lang w:val="en-US" w:eastAsia="ja-JP"/>
        </w:rPr>
        <w:t>ed</w:t>
      </w:r>
      <w:r w:rsidR="00294EF1" w:rsidRPr="002606D8">
        <w:rPr>
          <w:rFonts w:eastAsia="ＭＳ 明朝"/>
          <w:b/>
          <w:sz w:val="22"/>
          <w:szCs w:val="22"/>
          <w:lang w:val="en-US" w:eastAsia="ja-JP"/>
        </w:rPr>
        <w:t xml:space="preserve"> only when existence of hidden nodes is </w:t>
      </w:r>
      <w:r w:rsidR="009D7AFF" w:rsidRPr="002606D8">
        <w:rPr>
          <w:rFonts w:eastAsia="ＭＳ 明朝"/>
          <w:b/>
          <w:sz w:val="22"/>
          <w:szCs w:val="22"/>
          <w:lang w:val="en-US" w:eastAsia="ja-JP"/>
        </w:rPr>
        <w:t>expected</w:t>
      </w:r>
      <w:r w:rsidRPr="002606D8">
        <w:rPr>
          <w:rFonts w:eastAsia="ＭＳ 明朝"/>
          <w:b/>
          <w:sz w:val="22"/>
          <w:szCs w:val="22"/>
          <w:lang w:val="en-US" w:eastAsia="ja-JP"/>
        </w:rPr>
        <w:t>.</w:t>
      </w:r>
    </w:p>
    <w:p w14:paraId="5C4B4784" w14:textId="77777777" w:rsidR="00343939" w:rsidRPr="002606D8" w:rsidRDefault="00343939" w:rsidP="00CC12C6">
      <w:pPr>
        <w:spacing w:afterLines="50" w:after="120"/>
        <w:jc w:val="both"/>
        <w:rPr>
          <w:rFonts w:eastAsia="ＭＳ 明朝"/>
          <w:b/>
          <w:sz w:val="22"/>
          <w:szCs w:val="22"/>
          <w:lang w:val="en-US" w:eastAsia="ja-JP"/>
        </w:rPr>
      </w:pPr>
    </w:p>
    <w:p w14:paraId="483635B9" w14:textId="243679B7" w:rsidR="00E87A3A" w:rsidRPr="002606D8" w:rsidRDefault="00E87A3A" w:rsidP="00CC12C6">
      <w:pPr>
        <w:spacing w:afterLines="50" w:after="120"/>
        <w:jc w:val="both"/>
        <w:rPr>
          <w:rFonts w:eastAsia="ＭＳ 明朝"/>
          <w:b/>
          <w:sz w:val="22"/>
          <w:szCs w:val="22"/>
          <w:lang w:eastAsia="ja-JP"/>
        </w:rPr>
      </w:pPr>
      <w:r w:rsidRPr="002606D8">
        <w:rPr>
          <w:rFonts w:eastAsia="ＭＳ 明朝"/>
          <w:b/>
          <w:sz w:val="22"/>
          <w:szCs w:val="22"/>
          <w:lang w:val="en-US" w:eastAsia="ja-JP"/>
        </w:rPr>
        <w:t xml:space="preserve">Proposal 3: It is beneficial </w:t>
      </w:r>
      <w:r w:rsidR="003E3EA9" w:rsidRPr="002606D8">
        <w:rPr>
          <w:rFonts w:eastAsia="ＭＳ 明朝"/>
          <w:b/>
          <w:sz w:val="22"/>
          <w:szCs w:val="22"/>
          <w:lang w:val="en-US" w:eastAsia="ja-JP"/>
        </w:rPr>
        <w:t xml:space="preserve">to </w:t>
      </w:r>
      <w:r w:rsidR="00A57790" w:rsidRPr="002606D8">
        <w:rPr>
          <w:rFonts w:eastAsia="ＭＳ 明朝"/>
          <w:b/>
          <w:sz w:val="22"/>
          <w:szCs w:val="22"/>
          <w:lang w:val="en-US" w:eastAsia="ja-JP"/>
        </w:rPr>
        <w:t>support the mechanism to estimate</w:t>
      </w:r>
      <w:r w:rsidR="003E3EA9" w:rsidRPr="002606D8">
        <w:rPr>
          <w:rFonts w:eastAsia="ＭＳ 明朝"/>
          <w:b/>
          <w:sz w:val="22"/>
          <w:szCs w:val="22"/>
          <w:lang w:val="en-US" w:eastAsia="ja-JP"/>
        </w:rPr>
        <w:t xml:space="preserve"> </w:t>
      </w:r>
      <w:r w:rsidR="00A57790" w:rsidRPr="002606D8">
        <w:rPr>
          <w:rFonts w:eastAsia="ＭＳ 明朝"/>
          <w:b/>
          <w:sz w:val="22"/>
          <w:szCs w:val="22"/>
          <w:lang w:val="en-US" w:eastAsia="ja-JP"/>
        </w:rPr>
        <w:t xml:space="preserve">a presence of </w:t>
      </w:r>
      <w:r w:rsidR="003E3EA9" w:rsidRPr="002606D8">
        <w:rPr>
          <w:rFonts w:eastAsia="ＭＳ 明朝"/>
          <w:b/>
          <w:sz w:val="22"/>
          <w:szCs w:val="22"/>
          <w:lang w:val="en-US" w:eastAsia="ja-JP"/>
        </w:rPr>
        <w:t>hidden node</w:t>
      </w:r>
      <w:r w:rsidR="00A57790" w:rsidRPr="002606D8">
        <w:rPr>
          <w:rFonts w:eastAsia="ＭＳ 明朝"/>
          <w:b/>
          <w:sz w:val="22"/>
          <w:szCs w:val="22"/>
          <w:lang w:val="en-US" w:eastAsia="ja-JP"/>
        </w:rPr>
        <w:t>(s)</w:t>
      </w:r>
      <w:r w:rsidR="003E3EA9" w:rsidRPr="002606D8">
        <w:rPr>
          <w:rFonts w:eastAsia="ＭＳ 明朝"/>
          <w:b/>
          <w:sz w:val="22"/>
          <w:szCs w:val="22"/>
          <w:lang w:val="en-US" w:eastAsia="ja-JP"/>
        </w:rPr>
        <w:t xml:space="preserve">  </w:t>
      </w:r>
      <w:r w:rsidR="00A57790" w:rsidRPr="002606D8">
        <w:rPr>
          <w:rFonts w:eastAsia="ＭＳ 明朝"/>
          <w:b/>
          <w:sz w:val="22"/>
          <w:szCs w:val="22"/>
          <w:lang w:val="en-US" w:eastAsia="ja-JP"/>
        </w:rPr>
        <w:t xml:space="preserve">e.g., </w:t>
      </w:r>
      <w:r w:rsidRPr="002606D8">
        <w:rPr>
          <w:rFonts w:eastAsia="ＭＳ 明朝"/>
          <w:b/>
          <w:sz w:val="22"/>
          <w:szCs w:val="22"/>
          <w:lang w:val="en-US" w:eastAsia="ja-JP"/>
        </w:rPr>
        <w:t xml:space="preserve">UE </w:t>
      </w:r>
      <w:r w:rsidR="00A57790" w:rsidRPr="002606D8">
        <w:rPr>
          <w:rFonts w:eastAsia="ＭＳ 明朝"/>
          <w:b/>
          <w:sz w:val="22"/>
          <w:szCs w:val="22"/>
          <w:lang w:val="en-US" w:eastAsia="ja-JP"/>
        </w:rPr>
        <w:t>report</w:t>
      </w:r>
      <w:r w:rsidR="003E3EA9" w:rsidRPr="002606D8">
        <w:rPr>
          <w:rFonts w:eastAsia="ＭＳ 明朝"/>
          <w:b/>
          <w:sz w:val="22"/>
          <w:szCs w:val="22"/>
          <w:lang w:val="en-US" w:eastAsia="ja-JP"/>
        </w:rPr>
        <w:t xml:space="preserve">s </w:t>
      </w:r>
      <w:r w:rsidR="00A57790" w:rsidRPr="002606D8">
        <w:rPr>
          <w:rFonts w:eastAsia="ＭＳ 明朝"/>
          <w:b/>
          <w:sz w:val="22"/>
          <w:szCs w:val="22"/>
          <w:lang w:val="en-US" w:eastAsia="ja-JP"/>
        </w:rPr>
        <w:t xml:space="preserve">the </w:t>
      </w:r>
      <w:r w:rsidRPr="002606D8">
        <w:rPr>
          <w:rFonts w:eastAsia="ＭＳ 明朝"/>
          <w:b/>
          <w:sz w:val="22"/>
          <w:szCs w:val="22"/>
          <w:lang w:val="en-US" w:eastAsia="ja-JP"/>
        </w:rPr>
        <w:t>channel occupancy stat</w:t>
      </w:r>
      <w:r w:rsidR="003E3EA9" w:rsidRPr="002606D8">
        <w:rPr>
          <w:rFonts w:eastAsia="ＭＳ 明朝"/>
          <w:b/>
          <w:sz w:val="22"/>
          <w:szCs w:val="22"/>
          <w:lang w:val="en-US" w:eastAsia="ja-JP"/>
        </w:rPr>
        <w:t>us</w:t>
      </w:r>
      <w:r w:rsidRPr="002606D8">
        <w:rPr>
          <w:rFonts w:eastAsia="ＭＳ 明朝"/>
          <w:b/>
          <w:sz w:val="22"/>
          <w:szCs w:val="22"/>
          <w:lang w:val="en-US" w:eastAsia="ja-JP"/>
        </w:rPr>
        <w:t xml:space="preserve"> </w:t>
      </w:r>
      <w:r w:rsidR="003E3EA9" w:rsidRPr="002606D8">
        <w:rPr>
          <w:rFonts w:eastAsia="ＭＳ 明朝"/>
          <w:b/>
          <w:sz w:val="22"/>
          <w:szCs w:val="22"/>
          <w:lang w:val="en-US" w:eastAsia="ja-JP"/>
        </w:rPr>
        <w:t xml:space="preserve">and </w:t>
      </w:r>
      <w:r w:rsidR="00A57790" w:rsidRPr="002606D8">
        <w:rPr>
          <w:rFonts w:eastAsia="ＭＳ 明朝"/>
          <w:b/>
          <w:sz w:val="22"/>
          <w:szCs w:val="22"/>
          <w:lang w:val="en-US" w:eastAsia="ja-JP"/>
        </w:rPr>
        <w:t xml:space="preserve">corresponding </w:t>
      </w:r>
      <w:r w:rsidR="003E3EA9" w:rsidRPr="002606D8">
        <w:rPr>
          <w:rFonts w:eastAsia="ＭＳ 明朝"/>
          <w:b/>
          <w:sz w:val="22"/>
          <w:szCs w:val="22"/>
          <w:lang w:val="en-US" w:eastAsia="ja-JP"/>
        </w:rPr>
        <w:t xml:space="preserve">timing </w:t>
      </w:r>
      <w:r w:rsidR="00A57790" w:rsidRPr="002606D8">
        <w:rPr>
          <w:rFonts w:eastAsia="ＭＳ 明朝"/>
          <w:b/>
          <w:sz w:val="22"/>
          <w:szCs w:val="22"/>
          <w:lang w:val="en-US" w:eastAsia="ja-JP"/>
        </w:rPr>
        <w:t>information</w:t>
      </w:r>
      <w:r w:rsidR="003E3EA9" w:rsidRPr="002606D8">
        <w:rPr>
          <w:rFonts w:eastAsia="ＭＳ 明朝"/>
          <w:b/>
          <w:sz w:val="22"/>
          <w:szCs w:val="22"/>
          <w:lang w:val="en-US" w:eastAsia="ja-JP"/>
        </w:rPr>
        <w:t>.</w:t>
      </w:r>
    </w:p>
    <w:p w14:paraId="2F81DE86" w14:textId="7B73CB76" w:rsidR="00CC12C6" w:rsidRDefault="00CC12C6" w:rsidP="00907425">
      <w:pPr>
        <w:spacing w:afterLines="50" w:after="120"/>
        <w:jc w:val="both"/>
        <w:rPr>
          <w:rStyle w:val="aff1"/>
          <w:i w:val="0"/>
          <w:sz w:val="22"/>
          <w:szCs w:val="22"/>
          <w:lang w:val="en-US"/>
        </w:rPr>
      </w:pPr>
    </w:p>
    <w:p w14:paraId="24515C04" w14:textId="77777777" w:rsidR="002606D8" w:rsidRPr="00CC12C6" w:rsidRDefault="002606D8" w:rsidP="00907425">
      <w:pPr>
        <w:spacing w:afterLines="50" w:after="120"/>
        <w:jc w:val="both"/>
        <w:rPr>
          <w:rStyle w:val="aff1"/>
          <w:rFonts w:hint="eastAsia"/>
          <w:i w:val="0"/>
          <w:sz w:val="22"/>
          <w:szCs w:val="22"/>
          <w:lang w:val="en-US"/>
        </w:rPr>
      </w:pPr>
    </w:p>
    <w:p w14:paraId="244299EA" w14:textId="40D82B9E" w:rsidR="00B41755" w:rsidRPr="009B1B3E" w:rsidRDefault="00D40FFA" w:rsidP="00044601">
      <w:pPr>
        <w:pStyle w:val="2"/>
        <w:rPr>
          <w:lang w:val="en-US" w:eastAsia="ja-JP"/>
        </w:rPr>
      </w:pPr>
      <w:r>
        <w:rPr>
          <w:lang w:val="en-US" w:eastAsia="ja-JP"/>
        </w:rPr>
        <w:t xml:space="preserve">LBT </w:t>
      </w:r>
      <w:r w:rsidR="00F913AC">
        <w:rPr>
          <w:lang w:val="en-US" w:eastAsia="ja-JP"/>
        </w:rPr>
        <w:t>procedure</w:t>
      </w:r>
      <w:r>
        <w:rPr>
          <w:lang w:val="en-US" w:eastAsia="ja-JP"/>
        </w:rPr>
        <w:t xml:space="preserve">s for </w:t>
      </w:r>
      <w:r w:rsidR="00C53DB5">
        <w:rPr>
          <w:lang w:val="en-US" w:eastAsia="ja-JP"/>
        </w:rPr>
        <w:t>different channels and situations</w:t>
      </w:r>
    </w:p>
    <w:p w14:paraId="2A7392B1" w14:textId="34D3C1AC" w:rsidR="00DC3319" w:rsidRPr="002606D8" w:rsidRDefault="0002090E" w:rsidP="00B41755">
      <w:pPr>
        <w:spacing w:afterLines="50" w:after="120"/>
        <w:jc w:val="both"/>
        <w:rPr>
          <w:sz w:val="22"/>
          <w:szCs w:val="22"/>
          <w:lang w:val="en-US" w:eastAsia="ja-JP"/>
        </w:rPr>
      </w:pPr>
      <w:r w:rsidRPr="002606D8">
        <w:rPr>
          <w:rFonts w:hint="eastAsia"/>
          <w:sz w:val="22"/>
          <w:szCs w:val="22"/>
          <w:lang w:val="en-US" w:eastAsia="ja-JP"/>
        </w:rPr>
        <w:t xml:space="preserve">RAN1 needs to </w:t>
      </w:r>
      <w:r w:rsidRPr="002606D8">
        <w:rPr>
          <w:sz w:val="22"/>
          <w:szCs w:val="22"/>
          <w:lang w:val="en-US" w:eastAsia="ja-JP"/>
        </w:rPr>
        <w:t>specify LBT procedures of different physical channels in different situations for NR-U operation. Typically, there are three different situations of transmission, e.g.</w:t>
      </w:r>
      <w:r w:rsidR="000E5C87" w:rsidRPr="002606D8">
        <w:rPr>
          <w:sz w:val="22"/>
          <w:szCs w:val="22"/>
          <w:lang w:val="en-US" w:eastAsia="ja-JP"/>
        </w:rPr>
        <w:t>,</w:t>
      </w:r>
      <w:r w:rsidRPr="002606D8">
        <w:rPr>
          <w:sz w:val="22"/>
          <w:szCs w:val="22"/>
          <w:lang w:val="en-US" w:eastAsia="ja-JP"/>
        </w:rPr>
        <w:t xml:space="preserve"> initial DL/UL transmission for a COT, COT sharing transmission with a gap </w:t>
      </w:r>
      <w:r w:rsidR="00392238" w:rsidRPr="002606D8">
        <w:rPr>
          <w:sz w:val="22"/>
          <w:szCs w:val="22"/>
          <w:lang w:val="en-US" w:eastAsia="ja-JP"/>
        </w:rPr>
        <w:t xml:space="preserve">length 16 to </w:t>
      </w:r>
      <w:r w:rsidRPr="002606D8">
        <w:rPr>
          <w:sz w:val="22"/>
          <w:szCs w:val="22"/>
          <w:lang w:val="en-US" w:eastAsia="ja-JP"/>
        </w:rPr>
        <w:t>25 us and COT sharing transmission with a gap less than 16 us</w:t>
      </w:r>
      <w:r w:rsidR="00F840B1" w:rsidRPr="002606D8">
        <w:rPr>
          <w:rFonts w:hint="eastAsia"/>
          <w:sz w:val="22"/>
          <w:szCs w:val="22"/>
          <w:lang w:val="en-US" w:eastAsia="ja-JP"/>
        </w:rPr>
        <w:t xml:space="preserve"> </w:t>
      </w:r>
      <w:r w:rsidR="00F840B1" w:rsidRPr="002606D8">
        <w:rPr>
          <w:rFonts w:hint="eastAsia"/>
          <w:sz w:val="22"/>
          <w:szCs w:val="22"/>
          <w:lang w:eastAsia="ja-JP"/>
        </w:rPr>
        <w:t>a</w:t>
      </w:r>
      <w:r w:rsidR="00F840B1" w:rsidRPr="002606D8">
        <w:rPr>
          <w:sz w:val="22"/>
          <w:szCs w:val="22"/>
          <w:lang w:eastAsia="ja-JP"/>
        </w:rPr>
        <w:t>s in LAA channel access mechanism</w:t>
      </w:r>
      <w:r w:rsidRPr="002606D8">
        <w:rPr>
          <w:sz w:val="22"/>
          <w:szCs w:val="22"/>
          <w:lang w:val="en-US" w:eastAsia="ja-JP"/>
        </w:rPr>
        <w:t xml:space="preserve">. </w:t>
      </w:r>
      <w:r w:rsidR="00742BF0" w:rsidRPr="002606D8">
        <w:rPr>
          <w:sz w:val="22"/>
          <w:szCs w:val="22"/>
          <w:lang w:val="en-US" w:eastAsia="ja-JP"/>
        </w:rPr>
        <w:t>In terms of different physical channel transmission</w:t>
      </w:r>
      <w:r w:rsidR="00F718BB" w:rsidRPr="002606D8">
        <w:rPr>
          <w:sz w:val="22"/>
          <w:szCs w:val="22"/>
          <w:lang w:val="en-US" w:eastAsia="ja-JP"/>
        </w:rPr>
        <w:t xml:space="preserve">, a specific channel access mechanism </w:t>
      </w:r>
      <w:r w:rsidR="009D7AFF" w:rsidRPr="002606D8">
        <w:rPr>
          <w:sz w:val="22"/>
          <w:szCs w:val="22"/>
          <w:lang w:val="en-US" w:eastAsia="ja-JP"/>
        </w:rPr>
        <w:t xml:space="preserve">for some important channel, e.g., only DRS transmission, </w:t>
      </w:r>
      <w:r w:rsidR="00F718BB" w:rsidRPr="002606D8">
        <w:rPr>
          <w:sz w:val="22"/>
          <w:szCs w:val="22"/>
          <w:lang w:val="en-US" w:eastAsia="ja-JP"/>
        </w:rPr>
        <w:t xml:space="preserve">should be specified like in LAA.  </w:t>
      </w:r>
      <w:r w:rsidRPr="002606D8">
        <w:rPr>
          <w:sz w:val="22"/>
          <w:szCs w:val="22"/>
          <w:lang w:val="en-US" w:eastAsia="ja-JP"/>
        </w:rPr>
        <w:t>Additionally, i</w:t>
      </w:r>
      <w:r w:rsidR="00B41755" w:rsidRPr="002606D8">
        <w:rPr>
          <w:sz w:val="22"/>
          <w:szCs w:val="22"/>
          <w:lang w:val="en-US" w:eastAsia="ja-JP"/>
        </w:rPr>
        <w:t>n stand-alone and dual-connectivity scenarios, UE needs to send PRACH and PUCCH in unlicensed band</w:t>
      </w:r>
      <w:r w:rsidR="00951086" w:rsidRPr="002606D8">
        <w:rPr>
          <w:sz w:val="22"/>
          <w:szCs w:val="22"/>
          <w:lang w:val="en-US" w:eastAsia="ja-JP"/>
        </w:rPr>
        <w:t>,</w:t>
      </w:r>
      <w:r w:rsidR="00B41755" w:rsidRPr="002606D8">
        <w:rPr>
          <w:sz w:val="22"/>
          <w:szCs w:val="22"/>
          <w:lang w:val="en-US" w:eastAsia="ja-JP"/>
        </w:rPr>
        <w:t xml:space="preserve"> but </w:t>
      </w:r>
      <w:r w:rsidR="00E45CED" w:rsidRPr="002606D8">
        <w:rPr>
          <w:rFonts w:hint="eastAsia"/>
          <w:sz w:val="22"/>
          <w:szCs w:val="22"/>
          <w:lang w:val="en-US" w:eastAsia="ja-JP"/>
        </w:rPr>
        <w:t>LAA/eLAA</w:t>
      </w:r>
      <w:r w:rsidR="00E45CED" w:rsidRPr="002606D8">
        <w:rPr>
          <w:sz w:val="22"/>
          <w:szCs w:val="22"/>
          <w:lang w:val="en-US" w:eastAsia="ja-JP"/>
        </w:rPr>
        <w:t xml:space="preserve"> </w:t>
      </w:r>
      <w:r w:rsidR="00254EFF" w:rsidRPr="002606D8">
        <w:rPr>
          <w:sz w:val="22"/>
          <w:szCs w:val="22"/>
          <w:lang w:val="en-US" w:eastAsia="ja-JP"/>
        </w:rPr>
        <w:t xml:space="preserve">channel access </w:t>
      </w:r>
      <w:r w:rsidR="0046144F" w:rsidRPr="002606D8">
        <w:rPr>
          <w:sz w:val="22"/>
          <w:szCs w:val="22"/>
          <w:lang w:val="en-US" w:eastAsia="ja-JP"/>
        </w:rPr>
        <w:t xml:space="preserve">procedure doesn’t </w:t>
      </w:r>
      <w:r w:rsidR="00E45CED" w:rsidRPr="002606D8">
        <w:rPr>
          <w:rFonts w:hint="eastAsia"/>
          <w:sz w:val="22"/>
          <w:szCs w:val="22"/>
          <w:lang w:val="en-US" w:eastAsia="ja-JP"/>
        </w:rPr>
        <w:t>specify channel access mechanism for PRACH and PUCCH</w:t>
      </w:r>
      <w:r w:rsidR="0046144F" w:rsidRPr="002606D8">
        <w:rPr>
          <w:sz w:val="22"/>
          <w:szCs w:val="22"/>
          <w:lang w:val="en-US" w:eastAsia="ja-JP"/>
        </w:rPr>
        <w:t>.</w:t>
      </w:r>
      <w:r w:rsidR="00F77351" w:rsidRPr="002606D8">
        <w:rPr>
          <w:sz w:val="22"/>
          <w:szCs w:val="22"/>
          <w:lang w:val="en-US" w:eastAsia="ja-JP"/>
        </w:rPr>
        <w:t xml:space="preserve"> </w:t>
      </w:r>
      <w:r w:rsidR="00E45CED" w:rsidRPr="002606D8">
        <w:rPr>
          <w:rFonts w:hint="eastAsia"/>
          <w:sz w:val="22"/>
          <w:szCs w:val="22"/>
          <w:lang w:val="en-US" w:eastAsia="ja-JP"/>
        </w:rPr>
        <w:t xml:space="preserve">Since these channels would need to be prioritized than other UL channels/signals, specific channel access mechanism for them may be necessary. </w:t>
      </w:r>
    </w:p>
    <w:p w14:paraId="3021F4FE" w14:textId="32B63A18" w:rsidR="00B57C43" w:rsidRPr="002606D8" w:rsidRDefault="00851F46" w:rsidP="00B41755">
      <w:pPr>
        <w:spacing w:afterLines="50" w:after="120"/>
        <w:jc w:val="both"/>
        <w:rPr>
          <w:sz w:val="22"/>
          <w:szCs w:val="22"/>
          <w:lang w:val="en-US" w:eastAsia="ja-JP"/>
        </w:rPr>
      </w:pPr>
      <w:r w:rsidRPr="002606D8">
        <w:rPr>
          <w:sz w:val="22"/>
          <w:szCs w:val="22"/>
          <w:lang w:val="en-US" w:eastAsia="ja-JP"/>
        </w:rPr>
        <w:t xml:space="preserve">Table 1 shows </w:t>
      </w:r>
      <w:r w:rsidR="00DC3319" w:rsidRPr="002606D8">
        <w:rPr>
          <w:sz w:val="22"/>
          <w:szCs w:val="22"/>
          <w:lang w:val="en-US" w:eastAsia="ja-JP"/>
        </w:rPr>
        <w:t xml:space="preserve">an example of </w:t>
      </w:r>
      <w:r w:rsidRPr="002606D8">
        <w:rPr>
          <w:sz w:val="22"/>
          <w:szCs w:val="22"/>
          <w:lang w:val="en-US" w:eastAsia="ja-JP"/>
        </w:rPr>
        <w:t xml:space="preserve">LBT procedures which </w:t>
      </w:r>
      <w:r w:rsidR="009D7AFF" w:rsidRPr="002606D8">
        <w:rPr>
          <w:sz w:val="22"/>
          <w:szCs w:val="22"/>
          <w:lang w:val="en-US" w:eastAsia="ja-JP"/>
        </w:rPr>
        <w:t xml:space="preserve">should be </w:t>
      </w:r>
      <w:r w:rsidRPr="002606D8">
        <w:rPr>
          <w:sz w:val="22"/>
          <w:szCs w:val="22"/>
          <w:lang w:val="en-US" w:eastAsia="ja-JP"/>
        </w:rPr>
        <w:t>discussed for NR-U operations</w:t>
      </w:r>
      <w:r w:rsidR="00DC3319" w:rsidRPr="002606D8">
        <w:rPr>
          <w:sz w:val="22"/>
          <w:szCs w:val="22"/>
          <w:lang w:val="en-US" w:eastAsia="ja-JP"/>
        </w:rPr>
        <w:t xml:space="preserve"> for different channels and situations</w:t>
      </w:r>
      <w:r w:rsidRPr="002606D8">
        <w:rPr>
          <w:sz w:val="22"/>
          <w:szCs w:val="22"/>
          <w:lang w:val="en-US" w:eastAsia="ja-JP"/>
        </w:rPr>
        <w:t xml:space="preserve">. </w:t>
      </w:r>
      <w:r w:rsidR="00F713C7" w:rsidRPr="002606D8">
        <w:rPr>
          <w:sz w:val="22"/>
          <w:szCs w:val="22"/>
          <w:lang w:val="en-US" w:eastAsia="ja-JP"/>
        </w:rPr>
        <w:t xml:space="preserve">An appropriate </w:t>
      </w:r>
      <w:r w:rsidR="005258FC" w:rsidRPr="002606D8">
        <w:rPr>
          <w:sz w:val="22"/>
          <w:szCs w:val="22"/>
          <w:lang w:val="en-US" w:eastAsia="ja-JP"/>
        </w:rPr>
        <w:t>LBT procedure need</w:t>
      </w:r>
      <w:r w:rsidR="0056133C" w:rsidRPr="002606D8">
        <w:rPr>
          <w:rFonts w:hint="eastAsia"/>
          <w:sz w:val="22"/>
          <w:szCs w:val="22"/>
          <w:lang w:val="en-US" w:eastAsia="ja-JP"/>
        </w:rPr>
        <w:t>s</w:t>
      </w:r>
      <w:r w:rsidR="005258FC" w:rsidRPr="002606D8">
        <w:rPr>
          <w:sz w:val="22"/>
          <w:szCs w:val="22"/>
          <w:lang w:val="en-US" w:eastAsia="ja-JP"/>
        </w:rPr>
        <w:t xml:space="preserve"> to be selected depending on the situations</w:t>
      </w:r>
      <w:r w:rsidR="00B57C43" w:rsidRPr="002606D8">
        <w:rPr>
          <w:sz w:val="22"/>
          <w:szCs w:val="22"/>
          <w:lang w:val="en-US" w:eastAsia="ja-JP"/>
        </w:rPr>
        <w:t>,</w:t>
      </w:r>
      <w:r w:rsidR="005258FC" w:rsidRPr="002606D8">
        <w:rPr>
          <w:sz w:val="22"/>
          <w:szCs w:val="22"/>
          <w:lang w:val="en-US" w:eastAsia="ja-JP"/>
        </w:rPr>
        <w:t xml:space="preserve"> gap length or physical channels. </w:t>
      </w:r>
    </w:p>
    <w:p w14:paraId="5CB1C230" w14:textId="77777777" w:rsidR="00DC3319" w:rsidRPr="002606D8" w:rsidRDefault="00DC3319" w:rsidP="00B41755">
      <w:pPr>
        <w:spacing w:afterLines="50" w:after="120"/>
        <w:jc w:val="both"/>
        <w:rPr>
          <w:sz w:val="22"/>
          <w:szCs w:val="22"/>
          <w:lang w:val="en-US" w:eastAsia="ja-JP"/>
        </w:rPr>
      </w:pPr>
    </w:p>
    <w:p w14:paraId="53B67E02" w14:textId="58E82D28" w:rsidR="000E5C87" w:rsidRPr="002606D8" w:rsidRDefault="00D666F7" w:rsidP="00CA2A99">
      <w:pPr>
        <w:spacing w:afterLines="50" w:after="120"/>
        <w:jc w:val="both"/>
        <w:rPr>
          <w:b/>
          <w:sz w:val="22"/>
          <w:szCs w:val="22"/>
          <w:lang w:val="en-US" w:eastAsia="ja-JP"/>
        </w:rPr>
      </w:pPr>
      <w:r w:rsidRPr="002606D8">
        <w:rPr>
          <w:rFonts w:eastAsia="ＭＳ 明朝" w:hint="eastAsia"/>
          <w:b/>
          <w:sz w:val="22"/>
          <w:szCs w:val="22"/>
          <w:lang w:val="en-US" w:eastAsia="ja-JP"/>
        </w:rPr>
        <w:t>Proposal</w:t>
      </w:r>
      <w:r w:rsidR="003A5A50" w:rsidRPr="002606D8">
        <w:rPr>
          <w:rFonts w:eastAsia="ＭＳ 明朝"/>
          <w:b/>
          <w:sz w:val="22"/>
          <w:szCs w:val="22"/>
          <w:lang w:val="en-US" w:eastAsia="ja-JP"/>
        </w:rPr>
        <w:t xml:space="preserve"> </w:t>
      </w:r>
      <w:r w:rsidR="00343939" w:rsidRPr="002606D8">
        <w:rPr>
          <w:rFonts w:eastAsia="ＭＳ 明朝"/>
          <w:b/>
          <w:sz w:val="22"/>
          <w:szCs w:val="22"/>
          <w:lang w:val="en-US" w:eastAsia="ja-JP"/>
        </w:rPr>
        <w:t>4</w:t>
      </w:r>
      <w:r w:rsidRPr="002606D8">
        <w:rPr>
          <w:rFonts w:eastAsia="ＭＳ 明朝" w:hint="eastAsia"/>
          <w:b/>
          <w:sz w:val="22"/>
          <w:szCs w:val="22"/>
          <w:lang w:val="en-US" w:eastAsia="ja-JP"/>
        </w:rPr>
        <w:t>:</w:t>
      </w:r>
      <w:r w:rsidR="003A5A50" w:rsidRPr="002606D8">
        <w:rPr>
          <w:rFonts w:eastAsia="ＭＳ 明朝" w:hint="eastAsia"/>
          <w:b/>
          <w:sz w:val="22"/>
          <w:szCs w:val="22"/>
          <w:lang w:val="en-US" w:eastAsia="ja-JP"/>
        </w:rPr>
        <w:t xml:space="preserve"> </w:t>
      </w:r>
      <w:r w:rsidR="003A5A50" w:rsidRPr="002606D8">
        <w:rPr>
          <w:rFonts w:hint="eastAsia"/>
          <w:b/>
          <w:sz w:val="22"/>
          <w:szCs w:val="22"/>
          <w:lang w:val="en-US" w:eastAsia="ja-JP"/>
        </w:rPr>
        <w:t xml:space="preserve">RAN1 needs to </w:t>
      </w:r>
      <w:r w:rsidR="00F6629C" w:rsidRPr="002606D8">
        <w:rPr>
          <w:b/>
          <w:sz w:val="22"/>
          <w:szCs w:val="22"/>
          <w:lang w:val="en-US" w:eastAsia="ja-JP"/>
        </w:rPr>
        <w:t>clarify</w:t>
      </w:r>
      <w:r w:rsidR="00C436D2" w:rsidRPr="002606D8">
        <w:rPr>
          <w:b/>
          <w:sz w:val="22"/>
          <w:szCs w:val="22"/>
          <w:lang w:val="en-US" w:eastAsia="ja-JP"/>
        </w:rPr>
        <w:t xml:space="preserve"> what </w:t>
      </w:r>
      <w:r w:rsidR="00960DE7" w:rsidRPr="002606D8">
        <w:rPr>
          <w:b/>
          <w:sz w:val="22"/>
          <w:szCs w:val="22"/>
          <w:lang w:val="en-US" w:eastAsia="ja-JP"/>
        </w:rPr>
        <w:t xml:space="preserve">type of LBT should be </w:t>
      </w:r>
      <w:r w:rsidR="003A5A50" w:rsidRPr="002606D8">
        <w:rPr>
          <w:b/>
          <w:sz w:val="22"/>
          <w:szCs w:val="22"/>
          <w:lang w:val="en-US" w:eastAsia="ja-JP"/>
        </w:rPr>
        <w:t>specif</w:t>
      </w:r>
      <w:r w:rsidR="00960DE7" w:rsidRPr="002606D8">
        <w:rPr>
          <w:b/>
          <w:sz w:val="22"/>
          <w:szCs w:val="22"/>
          <w:lang w:val="en-US" w:eastAsia="ja-JP"/>
        </w:rPr>
        <w:t>ied for</w:t>
      </w:r>
      <w:r w:rsidR="000E5C87" w:rsidRPr="002606D8">
        <w:rPr>
          <w:b/>
          <w:sz w:val="22"/>
          <w:szCs w:val="22"/>
          <w:lang w:val="en-US" w:eastAsia="ja-JP"/>
        </w:rPr>
        <w:t xml:space="preserve"> different situations, e.g.</w:t>
      </w:r>
      <w:r w:rsidR="00951086" w:rsidRPr="002606D8">
        <w:rPr>
          <w:b/>
          <w:sz w:val="22"/>
          <w:szCs w:val="22"/>
          <w:lang w:val="en-US" w:eastAsia="ja-JP"/>
        </w:rPr>
        <w:t>, initial</w:t>
      </w:r>
      <w:r w:rsidR="000E5C87" w:rsidRPr="002606D8">
        <w:rPr>
          <w:b/>
          <w:sz w:val="22"/>
          <w:szCs w:val="22"/>
          <w:lang w:val="en-US" w:eastAsia="ja-JP"/>
        </w:rPr>
        <w:t xml:space="preserve"> DL/UL transmission for a COT, COT sharing transmission with a gap length 16 to 25 us and COT sharing transmission with a gap less than 16 us and for </w:t>
      </w:r>
      <w:r w:rsidR="00155AA6" w:rsidRPr="002606D8">
        <w:rPr>
          <w:b/>
          <w:sz w:val="22"/>
          <w:szCs w:val="22"/>
          <w:lang w:val="en-US" w:eastAsia="ja-JP"/>
        </w:rPr>
        <w:t>some specific</w:t>
      </w:r>
      <w:r w:rsidR="000E5C87" w:rsidRPr="002606D8">
        <w:rPr>
          <w:b/>
          <w:sz w:val="22"/>
          <w:szCs w:val="22"/>
          <w:lang w:val="en-US" w:eastAsia="ja-JP"/>
        </w:rPr>
        <w:t xml:space="preserve"> physical channels, e.g., PRACH, PUCCH and DRS.</w:t>
      </w:r>
    </w:p>
    <w:p w14:paraId="5907BAD2" w14:textId="77777777" w:rsidR="00F913AC" w:rsidRDefault="00F913AC" w:rsidP="00CA2A99">
      <w:pPr>
        <w:spacing w:afterLines="50" w:after="120"/>
        <w:jc w:val="both"/>
        <w:rPr>
          <w:rFonts w:eastAsia="ＭＳ 明朝"/>
          <w:b/>
          <w:sz w:val="22"/>
          <w:lang w:val="en-US" w:eastAsia="ja-JP"/>
        </w:rPr>
      </w:pPr>
    </w:p>
    <w:p w14:paraId="404F6207" w14:textId="77777777" w:rsidR="003D3065" w:rsidRDefault="003D3065" w:rsidP="00CA2A99">
      <w:pPr>
        <w:spacing w:afterLines="50" w:after="120"/>
        <w:jc w:val="both"/>
        <w:rPr>
          <w:rFonts w:eastAsia="ＭＳ 明朝"/>
          <w:b/>
          <w:sz w:val="22"/>
          <w:lang w:val="en-US" w:eastAsia="ja-JP"/>
        </w:rPr>
      </w:pPr>
    </w:p>
    <w:p w14:paraId="40706BDA" w14:textId="77777777" w:rsidR="003D3065" w:rsidRDefault="003D3065" w:rsidP="00CA2A99">
      <w:pPr>
        <w:spacing w:afterLines="50" w:after="120"/>
        <w:jc w:val="both"/>
        <w:rPr>
          <w:rFonts w:eastAsia="ＭＳ 明朝"/>
          <w:b/>
          <w:sz w:val="22"/>
          <w:lang w:val="en-US" w:eastAsia="ja-JP"/>
        </w:rPr>
      </w:pPr>
    </w:p>
    <w:p w14:paraId="33E664B6" w14:textId="77777777" w:rsidR="003D3065" w:rsidRDefault="003D3065" w:rsidP="00CA2A99">
      <w:pPr>
        <w:spacing w:afterLines="50" w:after="120"/>
        <w:jc w:val="both"/>
        <w:rPr>
          <w:rFonts w:eastAsia="ＭＳ 明朝"/>
          <w:b/>
          <w:sz w:val="22"/>
          <w:lang w:val="en-US" w:eastAsia="ja-JP"/>
        </w:rPr>
      </w:pPr>
    </w:p>
    <w:p w14:paraId="28B25DC7" w14:textId="77777777" w:rsidR="003D3065" w:rsidRDefault="003D3065" w:rsidP="00CA2A99">
      <w:pPr>
        <w:spacing w:afterLines="50" w:after="120"/>
        <w:jc w:val="both"/>
        <w:rPr>
          <w:rFonts w:eastAsia="ＭＳ 明朝"/>
          <w:b/>
          <w:sz w:val="22"/>
          <w:lang w:val="en-US" w:eastAsia="ja-JP"/>
        </w:rPr>
      </w:pPr>
    </w:p>
    <w:p w14:paraId="46B81C37" w14:textId="201F4685" w:rsidR="00F913AC" w:rsidRPr="002606D8" w:rsidRDefault="00F913AC" w:rsidP="00F913AC">
      <w:pPr>
        <w:spacing w:afterLines="50" w:after="120"/>
        <w:jc w:val="center"/>
        <w:rPr>
          <w:rFonts w:eastAsia="ＭＳ 明朝"/>
          <w:b/>
          <w:sz w:val="22"/>
          <w:szCs w:val="22"/>
          <w:lang w:val="en-US" w:eastAsia="ja-JP"/>
        </w:rPr>
      </w:pPr>
      <w:r w:rsidRPr="002606D8">
        <w:rPr>
          <w:rFonts w:eastAsia="ＭＳ 明朝" w:hint="eastAsia"/>
          <w:b/>
          <w:sz w:val="22"/>
          <w:szCs w:val="22"/>
          <w:lang w:val="en-US" w:eastAsia="ja-JP"/>
        </w:rPr>
        <w:t>Table 1: LBT procedures for NR-U operation</w:t>
      </w:r>
    </w:p>
    <w:tbl>
      <w:tblPr>
        <w:tblW w:w="612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040"/>
        <w:gridCol w:w="3080"/>
      </w:tblGrid>
      <w:tr w:rsidR="00D82C1D" w:rsidRPr="002606D8" w14:paraId="3FF051C2" w14:textId="77777777" w:rsidTr="00D82C1D">
        <w:trPr>
          <w:trHeight w:val="530"/>
          <w:jc w:val="center"/>
        </w:trPr>
        <w:tc>
          <w:tcPr>
            <w:tcW w:w="304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74E39" w14:textId="35310EB3" w:rsidR="00D82C1D" w:rsidRPr="002606D8" w:rsidRDefault="00D82C1D" w:rsidP="00DC3319">
            <w:pPr>
              <w:jc w:val="center"/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</w:pPr>
            <w:r w:rsidRPr="002606D8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Situation</w:t>
            </w:r>
            <w:r w:rsidR="00F73839" w:rsidRPr="002606D8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s</w:t>
            </w:r>
            <w:r w:rsidRPr="002606D8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 xml:space="preserve"> or Channel</w:t>
            </w:r>
            <w:r w:rsidR="00F73839" w:rsidRPr="002606D8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s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0B5D3" w14:textId="77777777" w:rsidR="00D82C1D" w:rsidRPr="002606D8" w:rsidRDefault="00D82C1D" w:rsidP="00DC3319">
            <w:pPr>
              <w:jc w:val="center"/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</w:pPr>
            <w:r w:rsidRPr="002606D8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LBT procedure in LBE</w:t>
            </w:r>
          </w:p>
        </w:tc>
      </w:tr>
      <w:tr w:rsidR="00D82C1D" w:rsidRPr="002606D8" w14:paraId="31C32FDB" w14:textId="77777777" w:rsidTr="00D82C1D">
        <w:trPr>
          <w:trHeight w:val="740"/>
          <w:jc w:val="center"/>
        </w:trPr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C58A4" w14:textId="77777777" w:rsidR="00D82C1D" w:rsidRPr="002606D8" w:rsidRDefault="00D82C1D" w:rsidP="00DC3319">
            <w:pPr>
              <w:jc w:val="center"/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</w:pPr>
            <w:r w:rsidRPr="002606D8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Initial DL/UL transmission for a COT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151B6" w14:textId="7B5D62A2" w:rsidR="00D82C1D" w:rsidRPr="002606D8" w:rsidRDefault="00D82C1D" w:rsidP="00DC3319">
            <w:pPr>
              <w:jc w:val="center"/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</w:pPr>
            <w:r w:rsidRPr="002606D8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LBT</w:t>
            </w:r>
            <w:r w:rsidR="00155AA6" w:rsidRPr="002606D8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 xml:space="preserve"> with random back off</w:t>
            </w:r>
          </w:p>
        </w:tc>
      </w:tr>
      <w:tr w:rsidR="00392238" w:rsidRPr="002606D8" w14:paraId="299DCF32" w14:textId="77777777" w:rsidTr="00D82C1D">
        <w:trPr>
          <w:trHeight w:val="750"/>
          <w:jc w:val="center"/>
        </w:trPr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CB0D9" w14:textId="40119337" w:rsidR="00392238" w:rsidRPr="002606D8" w:rsidRDefault="00392238" w:rsidP="00392238">
            <w:pPr>
              <w:jc w:val="center"/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</w:pPr>
            <w:r w:rsidRPr="002606D8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COT sharing transmission with a gap less than 16 us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960A8" w14:textId="6BAA4996" w:rsidR="00392238" w:rsidRPr="002606D8" w:rsidRDefault="00392238" w:rsidP="00392238">
            <w:pPr>
              <w:jc w:val="center"/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</w:pPr>
            <w:r w:rsidRPr="002606D8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[One-shot</w:t>
            </w:r>
            <w:r w:rsidR="00155AA6" w:rsidRPr="002606D8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 xml:space="preserve"> </w:t>
            </w:r>
            <w:r w:rsidRPr="002606D8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LBT] or [No</w:t>
            </w:r>
            <w:r w:rsidR="00155AA6" w:rsidRPr="002606D8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 xml:space="preserve"> </w:t>
            </w:r>
            <w:r w:rsidRPr="002606D8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LBT]</w:t>
            </w:r>
          </w:p>
        </w:tc>
      </w:tr>
      <w:tr w:rsidR="00392238" w:rsidRPr="002606D8" w14:paraId="77407F3A" w14:textId="77777777" w:rsidTr="00D82C1D">
        <w:trPr>
          <w:trHeight w:val="750"/>
          <w:jc w:val="center"/>
        </w:trPr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E4441" w14:textId="7276FBDF" w:rsidR="00392238" w:rsidRPr="002606D8" w:rsidRDefault="00392238" w:rsidP="00392238">
            <w:pPr>
              <w:jc w:val="center"/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</w:pPr>
            <w:r w:rsidRPr="002606D8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 xml:space="preserve">COT sharing transmission with a gap </w:t>
            </w:r>
            <w:r w:rsidRPr="002606D8">
              <w:rPr>
                <w:sz w:val="22"/>
                <w:szCs w:val="22"/>
                <w:lang w:val="en-US" w:eastAsia="ja-JP"/>
              </w:rPr>
              <w:t xml:space="preserve">length 16 to </w:t>
            </w:r>
            <w:r w:rsidRPr="002606D8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25 us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D4442" w14:textId="7ED5F606" w:rsidR="00392238" w:rsidRPr="002606D8" w:rsidRDefault="00392238" w:rsidP="00392238">
            <w:pPr>
              <w:jc w:val="center"/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</w:pPr>
            <w:r w:rsidRPr="002606D8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[One-shot</w:t>
            </w:r>
            <w:r w:rsidR="00155AA6" w:rsidRPr="002606D8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 xml:space="preserve"> </w:t>
            </w:r>
            <w:r w:rsidRPr="002606D8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LBT]</w:t>
            </w:r>
          </w:p>
        </w:tc>
      </w:tr>
      <w:tr w:rsidR="00392238" w:rsidRPr="002606D8" w14:paraId="4C49C857" w14:textId="77777777" w:rsidTr="00D82C1D">
        <w:trPr>
          <w:trHeight w:val="750"/>
          <w:jc w:val="center"/>
        </w:trPr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0EA9F" w14:textId="2F83BB30" w:rsidR="00392238" w:rsidRPr="002606D8" w:rsidRDefault="00F713C7" w:rsidP="00392238">
            <w:pPr>
              <w:jc w:val="center"/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</w:pPr>
            <w:r w:rsidRPr="002606D8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 xml:space="preserve">Only </w:t>
            </w:r>
            <w:r w:rsidR="00392238" w:rsidRPr="002606D8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DRS transmission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593F5" w14:textId="17F91D8E" w:rsidR="00392238" w:rsidRPr="002606D8" w:rsidRDefault="00392238" w:rsidP="00392238">
            <w:pPr>
              <w:jc w:val="center"/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</w:pPr>
            <w:r w:rsidRPr="002606D8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[One-shot</w:t>
            </w:r>
            <w:r w:rsidR="00155AA6" w:rsidRPr="002606D8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 xml:space="preserve"> </w:t>
            </w:r>
            <w:r w:rsidRPr="002606D8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LBT] or [No</w:t>
            </w:r>
            <w:r w:rsidR="00155AA6" w:rsidRPr="002606D8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 xml:space="preserve"> </w:t>
            </w:r>
            <w:r w:rsidRPr="002606D8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LBT]</w:t>
            </w:r>
          </w:p>
        </w:tc>
      </w:tr>
      <w:tr w:rsidR="00392238" w:rsidRPr="002606D8" w14:paraId="30896C48" w14:textId="77777777" w:rsidTr="00D82C1D">
        <w:trPr>
          <w:trHeight w:val="750"/>
          <w:jc w:val="center"/>
        </w:trPr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7B4E6" w14:textId="6556FA07" w:rsidR="00392238" w:rsidRPr="002606D8" w:rsidRDefault="00F713C7" w:rsidP="00392238">
            <w:pPr>
              <w:jc w:val="center"/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</w:pPr>
            <w:r w:rsidRPr="002606D8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 xml:space="preserve">Only </w:t>
            </w:r>
            <w:r w:rsidR="00392238" w:rsidRPr="002606D8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PRACH transmission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3D204" w14:textId="64001095" w:rsidR="00392238" w:rsidRPr="002606D8" w:rsidRDefault="00392238" w:rsidP="00392238">
            <w:pPr>
              <w:jc w:val="center"/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</w:pPr>
            <w:r w:rsidRPr="002606D8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[One-shot</w:t>
            </w:r>
            <w:r w:rsidR="00155AA6" w:rsidRPr="002606D8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 xml:space="preserve"> </w:t>
            </w:r>
            <w:r w:rsidRPr="002606D8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LBT] or [No</w:t>
            </w:r>
            <w:r w:rsidR="00155AA6" w:rsidRPr="002606D8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 xml:space="preserve"> </w:t>
            </w:r>
            <w:r w:rsidRPr="002606D8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LBT]</w:t>
            </w:r>
          </w:p>
        </w:tc>
      </w:tr>
      <w:tr w:rsidR="00392238" w:rsidRPr="002606D8" w14:paraId="68E10278" w14:textId="77777777" w:rsidTr="00D82C1D">
        <w:trPr>
          <w:trHeight w:val="740"/>
          <w:jc w:val="center"/>
        </w:trPr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4B851" w14:textId="59DBAEA8" w:rsidR="00392238" w:rsidRPr="002606D8" w:rsidRDefault="00F713C7" w:rsidP="00392238">
            <w:pPr>
              <w:jc w:val="center"/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</w:pPr>
            <w:r w:rsidRPr="002606D8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 xml:space="preserve">Only </w:t>
            </w:r>
            <w:r w:rsidR="00392238" w:rsidRPr="002606D8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PUCCH transmission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FBD23" w14:textId="33387A17" w:rsidR="00392238" w:rsidRPr="002606D8" w:rsidRDefault="00392238" w:rsidP="00392238">
            <w:pPr>
              <w:jc w:val="center"/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</w:pPr>
            <w:r w:rsidRPr="002606D8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[One-shot</w:t>
            </w:r>
            <w:r w:rsidR="00155AA6" w:rsidRPr="002606D8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 xml:space="preserve"> </w:t>
            </w:r>
            <w:r w:rsidRPr="002606D8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LBT] or [No</w:t>
            </w:r>
            <w:r w:rsidR="00155AA6" w:rsidRPr="002606D8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 xml:space="preserve"> </w:t>
            </w:r>
            <w:r w:rsidRPr="002606D8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LBT]</w:t>
            </w:r>
          </w:p>
        </w:tc>
      </w:tr>
    </w:tbl>
    <w:p w14:paraId="2CCDA4D9" w14:textId="4E8649DF" w:rsidR="009B1965" w:rsidRDefault="009B1965" w:rsidP="00CA2A99">
      <w:pPr>
        <w:spacing w:afterLines="50" w:after="120"/>
        <w:jc w:val="both"/>
        <w:rPr>
          <w:rFonts w:eastAsia="ＭＳ 明朝"/>
          <w:b/>
          <w:sz w:val="22"/>
          <w:szCs w:val="22"/>
          <w:lang w:val="en-US" w:eastAsia="ja-JP"/>
        </w:rPr>
      </w:pPr>
    </w:p>
    <w:p w14:paraId="10CCC5F5" w14:textId="77777777" w:rsidR="002606D8" w:rsidRPr="002606D8" w:rsidRDefault="002606D8" w:rsidP="00CA2A99">
      <w:pPr>
        <w:spacing w:afterLines="50" w:after="120"/>
        <w:jc w:val="both"/>
        <w:rPr>
          <w:rFonts w:eastAsia="ＭＳ 明朝" w:hint="eastAsia"/>
          <w:b/>
          <w:sz w:val="22"/>
          <w:szCs w:val="22"/>
          <w:lang w:val="en-US" w:eastAsia="ja-JP"/>
        </w:rPr>
      </w:pPr>
    </w:p>
    <w:p w14:paraId="6DACA955" w14:textId="1C96EF15" w:rsidR="00610F41" w:rsidRPr="005549C9" w:rsidRDefault="00610F41" w:rsidP="00610F41">
      <w:pPr>
        <w:pStyle w:val="2"/>
      </w:pPr>
      <w:r w:rsidRPr="005549C9">
        <w:t>LBT procedure for Wideband operation</w:t>
      </w:r>
    </w:p>
    <w:p w14:paraId="04CFE565" w14:textId="6827B299" w:rsidR="002F51C9" w:rsidRPr="002606D8" w:rsidRDefault="00474931" w:rsidP="00610F41">
      <w:pPr>
        <w:rPr>
          <w:sz w:val="22"/>
          <w:szCs w:val="22"/>
          <w:lang w:val="en-US" w:eastAsia="ja-JP"/>
        </w:rPr>
      </w:pPr>
      <w:r w:rsidRPr="002606D8">
        <w:rPr>
          <w:rFonts w:hint="eastAsia"/>
          <w:sz w:val="22"/>
          <w:szCs w:val="22"/>
          <w:lang w:val="en-US" w:eastAsia="ja-JP"/>
        </w:rPr>
        <w:t xml:space="preserve">We </w:t>
      </w:r>
      <w:r w:rsidR="00155AA6" w:rsidRPr="002606D8">
        <w:rPr>
          <w:sz w:val="22"/>
          <w:szCs w:val="22"/>
          <w:lang w:val="en-US" w:eastAsia="ja-JP"/>
        </w:rPr>
        <w:t xml:space="preserve">have </w:t>
      </w:r>
      <w:r w:rsidRPr="002606D8">
        <w:rPr>
          <w:sz w:val="22"/>
          <w:szCs w:val="22"/>
          <w:lang w:val="en-US" w:eastAsia="ja-JP"/>
        </w:rPr>
        <w:t xml:space="preserve">proposed to </w:t>
      </w:r>
      <w:r w:rsidR="002F51C9" w:rsidRPr="002606D8">
        <w:rPr>
          <w:sz w:val="22"/>
          <w:szCs w:val="22"/>
          <w:lang w:val="en-US" w:eastAsia="ja-JP"/>
        </w:rPr>
        <w:t xml:space="preserve">support both </w:t>
      </w:r>
      <w:r w:rsidRPr="002606D8">
        <w:rPr>
          <w:sz w:val="22"/>
          <w:szCs w:val="22"/>
          <w:lang w:val="en-US" w:eastAsia="ja-JP"/>
        </w:rPr>
        <w:t xml:space="preserve">CA operation and </w:t>
      </w:r>
      <w:r w:rsidR="00635269" w:rsidRPr="002606D8">
        <w:rPr>
          <w:sz w:val="22"/>
          <w:szCs w:val="22"/>
          <w:lang w:val="en-US" w:eastAsia="ja-JP"/>
        </w:rPr>
        <w:t>single wideband carrier</w:t>
      </w:r>
      <w:r w:rsidRPr="002606D8">
        <w:rPr>
          <w:sz w:val="22"/>
          <w:szCs w:val="22"/>
          <w:lang w:val="en-US" w:eastAsia="ja-JP"/>
        </w:rPr>
        <w:t xml:space="preserve"> operation in [4]</w:t>
      </w:r>
      <w:r w:rsidR="009F2642" w:rsidRPr="002606D8">
        <w:rPr>
          <w:sz w:val="22"/>
          <w:szCs w:val="22"/>
          <w:lang w:val="en-US" w:eastAsia="ja-JP"/>
        </w:rPr>
        <w:t xml:space="preserve">. </w:t>
      </w:r>
      <w:r w:rsidR="002F51C9" w:rsidRPr="002606D8">
        <w:rPr>
          <w:sz w:val="22"/>
          <w:szCs w:val="22"/>
          <w:lang w:val="en-US" w:eastAsia="ja-JP"/>
        </w:rPr>
        <w:t xml:space="preserve">We think that CA operation </w:t>
      </w:r>
      <w:r w:rsidR="002F51C9" w:rsidRPr="002606D8">
        <w:rPr>
          <w:rFonts w:hint="eastAsia"/>
          <w:sz w:val="22"/>
          <w:szCs w:val="22"/>
          <w:lang w:val="en-US" w:eastAsia="ja-JP"/>
        </w:rPr>
        <w:t xml:space="preserve">can use wideband </w:t>
      </w:r>
      <w:r w:rsidR="002F51C9" w:rsidRPr="002606D8">
        <w:rPr>
          <w:sz w:val="22"/>
          <w:szCs w:val="22"/>
          <w:lang w:val="en-US" w:eastAsia="ja-JP"/>
        </w:rPr>
        <w:t>carrier</w:t>
      </w:r>
      <w:r w:rsidR="002F51C9" w:rsidRPr="002606D8">
        <w:rPr>
          <w:rFonts w:hint="eastAsia"/>
          <w:sz w:val="22"/>
          <w:szCs w:val="22"/>
          <w:lang w:val="en-US" w:eastAsia="ja-JP"/>
        </w:rPr>
        <w:t xml:space="preserve"> </w:t>
      </w:r>
      <w:r w:rsidR="00635269" w:rsidRPr="002606D8">
        <w:rPr>
          <w:sz w:val="22"/>
          <w:szCs w:val="22"/>
          <w:lang w:val="en-US" w:eastAsia="ja-JP"/>
        </w:rPr>
        <w:t>efficiently</w:t>
      </w:r>
      <w:r w:rsidR="001E595E" w:rsidRPr="002606D8">
        <w:rPr>
          <w:sz w:val="22"/>
          <w:szCs w:val="22"/>
          <w:lang w:val="en-US" w:eastAsia="ja-JP"/>
        </w:rPr>
        <w:t xml:space="preserve"> in case of coexistence with other system using a part of the wideband</w:t>
      </w:r>
      <w:r w:rsidR="00635269" w:rsidRPr="002606D8">
        <w:rPr>
          <w:sz w:val="22"/>
          <w:szCs w:val="22"/>
          <w:lang w:val="en-US" w:eastAsia="ja-JP"/>
        </w:rPr>
        <w:t xml:space="preserve"> since the transmission of each CC can be</w:t>
      </w:r>
      <w:r w:rsidR="002F51C9" w:rsidRPr="002606D8">
        <w:rPr>
          <w:sz w:val="22"/>
          <w:szCs w:val="22"/>
          <w:lang w:val="en-US" w:eastAsia="ja-JP"/>
        </w:rPr>
        <w:t xml:space="preserve"> </w:t>
      </w:r>
      <w:r w:rsidR="00635269" w:rsidRPr="002606D8">
        <w:rPr>
          <w:sz w:val="22"/>
          <w:szCs w:val="22"/>
          <w:lang w:val="en-US" w:eastAsia="ja-JP"/>
        </w:rPr>
        <w:t xml:space="preserve">determined independently based </w:t>
      </w:r>
      <w:r w:rsidR="002F51C9" w:rsidRPr="002606D8">
        <w:rPr>
          <w:sz w:val="22"/>
          <w:szCs w:val="22"/>
          <w:lang w:val="en-US" w:eastAsia="ja-JP"/>
        </w:rPr>
        <w:t xml:space="preserve">on LBT result </w:t>
      </w:r>
      <w:r w:rsidR="00635269" w:rsidRPr="002606D8">
        <w:rPr>
          <w:sz w:val="22"/>
          <w:szCs w:val="22"/>
          <w:lang w:val="en-US" w:eastAsia="ja-JP"/>
        </w:rPr>
        <w:t>in each CC</w:t>
      </w:r>
      <w:r w:rsidR="001E595E" w:rsidRPr="002606D8">
        <w:rPr>
          <w:sz w:val="22"/>
          <w:szCs w:val="22"/>
          <w:lang w:val="en-US" w:eastAsia="ja-JP"/>
        </w:rPr>
        <w:t>. On the other hand, single wideband carrier operation would be simpler than CA operation and it can improve a spectrum efficiency of NR-U system in case without coexisting system thanks to no guard carriers between CCs</w:t>
      </w:r>
      <w:r w:rsidR="002F51C9" w:rsidRPr="002606D8">
        <w:rPr>
          <w:sz w:val="22"/>
          <w:szCs w:val="22"/>
          <w:lang w:val="en-US" w:eastAsia="ja-JP"/>
        </w:rPr>
        <w:t xml:space="preserve">. </w:t>
      </w:r>
    </w:p>
    <w:p w14:paraId="2D3C22BA" w14:textId="7DF6AA3C" w:rsidR="00961A91" w:rsidRPr="002606D8" w:rsidRDefault="00D37109" w:rsidP="00610F41">
      <w:pPr>
        <w:rPr>
          <w:sz w:val="22"/>
          <w:szCs w:val="22"/>
          <w:lang w:val="en-US" w:eastAsia="ja-JP"/>
        </w:rPr>
      </w:pPr>
      <w:r w:rsidRPr="002606D8">
        <w:rPr>
          <w:sz w:val="22"/>
          <w:szCs w:val="22"/>
          <w:lang w:val="en-US" w:eastAsia="ja-JP"/>
        </w:rPr>
        <w:t xml:space="preserve">For CA operation, LBT in each CC (sub-band LBT) is necessary to detect the channel occupancy status in each CC. </w:t>
      </w:r>
      <w:r w:rsidR="001E595E" w:rsidRPr="002606D8">
        <w:rPr>
          <w:sz w:val="22"/>
          <w:szCs w:val="22"/>
          <w:lang w:val="en-US" w:eastAsia="ja-JP"/>
        </w:rPr>
        <w:t>Also for single wideband</w:t>
      </w:r>
      <w:r w:rsidR="005C4451" w:rsidRPr="002606D8">
        <w:rPr>
          <w:sz w:val="22"/>
          <w:szCs w:val="22"/>
          <w:lang w:val="en-US" w:eastAsia="ja-JP"/>
        </w:rPr>
        <w:t xml:space="preserve"> operation, sub-band LBT </w:t>
      </w:r>
      <w:r w:rsidR="001E595E" w:rsidRPr="002606D8">
        <w:rPr>
          <w:sz w:val="22"/>
          <w:szCs w:val="22"/>
          <w:lang w:val="en-US" w:eastAsia="ja-JP"/>
        </w:rPr>
        <w:t>can be</w:t>
      </w:r>
      <w:r w:rsidR="005C4451" w:rsidRPr="002606D8">
        <w:rPr>
          <w:sz w:val="22"/>
          <w:szCs w:val="22"/>
          <w:lang w:val="en-US" w:eastAsia="ja-JP"/>
        </w:rPr>
        <w:t xml:space="preserve"> used to detect the channel occupancy status of the BWP. Sub-band LBT can detect </w:t>
      </w:r>
      <w:r w:rsidR="00155AA6" w:rsidRPr="002606D8">
        <w:rPr>
          <w:sz w:val="22"/>
          <w:szCs w:val="22"/>
          <w:lang w:val="en-US" w:eastAsia="ja-JP"/>
        </w:rPr>
        <w:t>coexisting</w:t>
      </w:r>
      <w:r w:rsidR="005C4451" w:rsidRPr="002606D8">
        <w:rPr>
          <w:sz w:val="22"/>
          <w:szCs w:val="22"/>
          <w:lang w:val="en-US" w:eastAsia="ja-JP"/>
        </w:rPr>
        <w:t xml:space="preserve"> system</w:t>
      </w:r>
      <w:r w:rsidR="001E595E" w:rsidRPr="002606D8">
        <w:rPr>
          <w:sz w:val="22"/>
          <w:szCs w:val="22"/>
          <w:lang w:val="en-US" w:eastAsia="ja-JP"/>
        </w:rPr>
        <w:t xml:space="preserve"> using only a part of the wideband</w:t>
      </w:r>
      <w:r w:rsidR="005C4451" w:rsidRPr="002606D8">
        <w:rPr>
          <w:sz w:val="22"/>
          <w:szCs w:val="22"/>
          <w:lang w:val="en-US" w:eastAsia="ja-JP"/>
        </w:rPr>
        <w:t xml:space="preserve">. </w:t>
      </w:r>
      <w:r w:rsidR="00155AA6" w:rsidRPr="002606D8">
        <w:rPr>
          <w:sz w:val="22"/>
          <w:szCs w:val="22"/>
          <w:lang w:val="en-US" w:eastAsia="ja-JP"/>
        </w:rPr>
        <w:t xml:space="preserve">On the other hand, </w:t>
      </w:r>
      <w:r w:rsidR="008F55B9" w:rsidRPr="002606D8">
        <w:rPr>
          <w:sz w:val="22"/>
          <w:szCs w:val="22"/>
          <w:lang w:val="en-US" w:eastAsia="ja-JP"/>
        </w:rPr>
        <w:t xml:space="preserve">in case of </w:t>
      </w:r>
      <w:r w:rsidR="005C4451" w:rsidRPr="002606D8">
        <w:rPr>
          <w:rFonts w:hint="eastAsia"/>
          <w:sz w:val="22"/>
          <w:szCs w:val="22"/>
          <w:lang w:val="en-US" w:eastAsia="ja-JP"/>
        </w:rPr>
        <w:t>w</w:t>
      </w:r>
      <w:r w:rsidR="005C4451" w:rsidRPr="002606D8">
        <w:rPr>
          <w:sz w:val="22"/>
          <w:szCs w:val="22"/>
          <w:lang w:val="en-US" w:eastAsia="ja-JP"/>
        </w:rPr>
        <w:t>ideband LBT</w:t>
      </w:r>
      <w:r w:rsidR="008F55B9" w:rsidRPr="002606D8">
        <w:rPr>
          <w:sz w:val="22"/>
          <w:szCs w:val="22"/>
          <w:lang w:val="en-US" w:eastAsia="ja-JP"/>
        </w:rPr>
        <w:t>, it is necessary to apply lower energy detection threshold in order to</w:t>
      </w:r>
      <w:r w:rsidR="005C4451" w:rsidRPr="002606D8">
        <w:rPr>
          <w:sz w:val="22"/>
          <w:szCs w:val="22"/>
          <w:lang w:val="en-US" w:eastAsia="ja-JP"/>
        </w:rPr>
        <w:t xml:space="preserve"> </w:t>
      </w:r>
      <w:r w:rsidR="005C4451" w:rsidRPr="002606D8">
        <w:rPr>
          <w:rFonts w:hint="eastAsia"/>
          <w:sz w:val="22"/>
          <w:szCs w:val="22"/>
          <w:lang w:val="en-US" w:eastAsia="ja-JP"/>
        </w:rPr>
        <w:t xml:space="preserve">detect </w:t>
      </w:r>
      <w:r w:rsidR="005C4451" w:rsidRPr="002606D8">
        <w:rPr>
          <w:sz w:val="22"/>
          <w:szCs w:val="22"/>
          <w:lang w:val="en-US" w:eastAsia="ja-JP"/>
        </w:rPr>
        <w:t xml:space="preserve">interference </w:t>
      </w:r>
      <w:r w:rsidR="007C1E7C" w:rsidRPr="002606D8">
        <w:rPr>
          <w:sz w:val="22"/>
          <w:szCs w:val="22"/>
          <w:lang w:val="en-US" w:eastAsia="ja-JP"/>
        </w:rPr>
        <w:t xml:space="preserve">from </w:t>
      </w:r>
      <w:r w:rsidR="001E595E" w:rsidRPr="002606D8">
        <w:rPr>
          <w:sz w:val="22"/>
          <w:szCs w:val="22"/>
          <w:lang w:val="en-US" w:eastAsia="ja-JP"/>
        </w:rPr>
        <w:t xml:space="preserve">the </w:t>
      </w:r>
      <w:r w:rsidR="007C1E7C" w:rsidRPr="002606D8">
        <w:rPr>
          <w:sz w:val="22"/>
          <w:szCs w:val="22"/>
          <w:lang w:val="en-US" w:eastAsia="ja-JP"/>
        </w:rPr>
        <w:t xml:space="preserve">other system </w:t>
      </w:r>
      <w:r w:rsidR="008F55B9" w:rsidRPr="002606D8">
        <w:rPr>
          <w:sz w:val="22"/>
          <w:szCs w:val="22"/>
          <w:lang w:val="en-US" w:eastAsia="ja-JP"/>
        </w:rPr>
        <w:t>using the part of the wideband</w:t>
      </w:r>
      <w:r w:rsidR="001E595E" w:rsidRPr="002606D8">
        <w:rPr>
          <w:sz w:val="22"/>
          <w:szCs w:val="22"/>
          <w:lang w:val="en-US" w:eastAsia="ja-JP"/>
        </w:rPr>
        <w:t xml:space="preserve">, </w:t>
      </w:r>
      <w:r w:rsidR="007C1E7C" w:rsidRPr="002606D8">
        <w:rPr>
          <w:sz w:val="22"/>
          <w:szCs w:val="22"/>
          <w:lang w:val="en-US" w:eastAsia="ja-JP"/>
        </w:rPr>
        <w:t xml:space="preserve">but </w:t>
      </w:r>
      <w:r w:rsidR="008F55B9" w:rsidRPr="002606D8">
        <w:rPr>
          <w:sz w:val="22"/>
          <w:szCs w:val="22"/>
          <w:lang w:val="en-US" w:eastAsia="ja-JP"/>
        </w:rPr>
        <w:t>such lower energy detection threshold</w:t>
      </w:r>
      <w:r w:rsidR="007C1E7C" w:rsidRPr="002606D8">
        <w:rPr>
          <w:sz w:val="22"/>
          <w:szCs w:val="22"/>
          <w:lang w:val="en-US" w:eastAsia="ja-JP"/>
        </w:rPr>
        <w:t xml:space="preserve"> may increase </w:t>
      </w:r>
      <w:r w:rsidR="008F55B9" w:rsidRPr="002606D8">
        <w:rPr>
          <w:sz w:val="22"/>
          <w:szCs w:val="22"/>
          <w:lang w:val="en-US" w:eastAsia="ja-JP"/>
        </w:rPr>
        <w:t xml:space="preserve">a </w:t>
      </w:r>
      <w:r w:rsidR="005516E9" w:rsidRPr="002606D8">
        <w:rPr>
          <w:sz w:val="22"/>
          <w:szCs w:val="22"/>
          <w:lang w:val="en-US" w:eastAsia="ja-JP"/>
        </w:rPr>
        <w:t xml:space="preserve">false </w:t>
      </w:r>
      <w:r w:rsidR="00155AA6" w:rsidRPr="002606D8">
        <w:rPr>
          <w:sz w:val="22"/>
          <w:szCs w:val="22"/>
          <w:lang w:val="en-US" w:eastAsia="ja-JP"/>
        </w:rPr>
        <w:t>alarm probability</w:t>
      </w:r>
      <w:r w:rsidR="007C1E7C" w:rsidRPr="002606D8">
        <w:rPr>
          <w:sz w:val="22"/>
          <w:szCs w:val="22"/>
          <w:lang w:val="en-US" w:eastAsia="ja-JP"/>
        </w:rPr>
        <w:t>.</w:t>
      </w:r>
      <w:r w:rsidR="00453815" w:rsidRPr="002606D8">
        <w:rPr>
          <w:sz w:val="22"/>
          <w:szCs w:val="22"/>
          <w:lang w:val="en-US" w:eastAsia="ja-JP"/>
        </w:rPr>
        <w:t xml:space="preserve"> Therefore, we propose </w:t>
      </w:r>
      <w:r w:rsidR="002825D7" w:rsidRPr="002606D8">
        <w:rPr>
          <w:sz w:val="22"/>
          <w:szCs w:val="22"/>
          <w:lang w:val="en-US" w:eastAsia="ja-JP"/>
        </w:rPr>
        <w:t>to use wideband LBT</w:t>
      </w:r>
      <w:r w:rsidR="005516E9" w:rsidRPr="002606D8">
        <w:rPr>
          <w:sz w:val="22"/>
          <w:szCs w:val="22"/>
          <w:lang w:val="en-US" w:eastAsia="ja-JP"/>
        </w:rPr>
        <w:t xml:space="preserve"> </w:t>
      </w:r>
      <w:r w:rsidR="001E595E" w:rsidRPr="002606D8">
        <w:rPr>
          <w:sz w:val="22"/>
          <w:szCs w:val="22"/>
          <w:lang w:val="en-US" w:eastAsia="ja-JP"/>
        </w:rPr>
        <w:t xml:space="preserve">for single wideband carrier operation </w:t>
      </w:r>
      <w:r w:rsidR="005516E9" w:rsidRPr="002606D8">
        <w:rPr>
          <w:sz w:val="22"/>
          <w:szCs w:val="22"/>
          <w:lang w:val="en-US" w:eastAsia="ja-JP"/>
        </w:rPr>
        <w:t xml:space="preserve">only when it is guaranteed </w:t>
      </w:r>
      <w:r w:rsidR="00155AA6" w:rsidRPr="002606D8">
        <w:rPr>
          <w:sz w:val="22"/>
          <w:szCs w:val="22"/>
          <w:lang w:val="en-US" w:eastAsia="ja-JP"/>
        </w:rPr>
        <w:t xml:space="preserve">that </w:t>
      </w:r>
      <w:r w:rsidR="005516E9" w:rsidRPr="002606D8">
        <w:rPr>
          <w:sz w:val="22"/>
          <w:szCs w:val="22"/>
          <w:lang w:val="en-US" w:eastAsia="ja-JP"/>
        </w:rPr>
        <w:t xml:space="preserve">other system </w:t>
      </w:r>
      <w:r w:rsidR="001E595E" w:rsidRPr="002606D8">
        <w:rPr>
          <w:sz w:val="22"/>
          <w:szCs w:val="22"/>
          <w:lang w:val="en-US" w:eastAsia="ja-JP"/>
        </w:rPr>
        <w:t xml:space="preserve">using a part of the wideband </w:t>
      </w:r>
      <w:r w:rsidR="00155AA6" w:rsidRPr="002606D8">
        <w:rPr>
          <w:sz w:val="22"/>
          <w:szCs w:val="22"/>
          <w:lang w:val="en-US" w:eastAsia="ja-JP"/>
        </w:rPr>
        <w:t>do</w:t>
      </w:r>
      <w:r w:rsidR="001E595E" w:rsidRPr="002606D8">
        <w:rPr>
          <w:sz w:val="22"/>
          <w:szCs w:val="22"/>
          <w:lang w:val="en-US" w:eastAsia="ja-JP"/>
        </w:rPr>
        <w:t>es</w:t>
      </w:r>
      <w:r w:rsidR="00155AA6" w:rsidRPr="002606D8">
        <w:rPr>
          <w:sz w:val="22"/>
          <w:szCs w:val="22"/>
          <w:lang w:val="en-US" w:eastAsia="ja-JP"/>
        </w:rPr>
        <w:t xml:space="preserve"> </w:t>
      </w:r>
      <w:r w:rsidR="005516E9" w:rsidRPr="002606D8">
        <w:rPr>
          <w:sz w:val="22"/>
          <w:szCs w:val="22"/>
          <w:lang w:val="en-US" w:eastAsia="ja-JP"/>
        </w:rPr>
        <w:t>not coexist with NR-U system</w:t>
      </w:r>
      <w:r w:rsidR="00961A91" w:rsidRPr="002606D8">
        <w:rPr>
          <w:sz w:val="22"/>
          <w:szCs w:val="22"/>
          <w:lang w:val="en-US" w:eastAsia="ja-JP"/>
        </w:rPr>
        <w:t xml:space="preserve"> in order to </w:t>
      </w:r>
      <w:r w:rsidR="00961A91" w:rsidRPr="002606D8">
        <w:rPr>
          <w:rFonts w:hint="eastAsia"/>
          <w:sz w:val="22"/>
          <w:szCs w:val="22"/>
          <w:lang w:val="en-US" w:eastAsia="ja-JP"/>
        </w:rPr>
        <w:t>s</w:t>
      </w:r>
      <w:r w:rsidR="00961A91" w:rsidRPr="002606D8">
        <w:rPr>
          <w:sz w:val="22"/>
          <w:szCs w:val="22"/>
          <w:lang w:val="en-US" w:eastAsia="ja-JP"/>
        </w:rPr>
        <w:t>implify implementation</w:t>
      </w:r>
      <w:r w:rsidR="005516E9" w:rsidRPr="002606D8">
        <w:rPr>
          <w:sz w:val="22"/>
          <w:szCs w:val="22"/>
          <w:lang w:val="en-US" w:eastAsia="ja-JP"/>
        </w:rPr>
        <w:t>.</w:t>
      </w:r>
    </w:p>
    <w:p w14:paraId="76022815" w14:textId="6D8C3F7F" w:rsidR="00B43772" w:rsidRPr="002606D8" w:rsidRDefault="00B43772" w:rsidP="00610F41">
      <w:pPr>
        <w:rPr>
          <w:sz w:val="22"/>
          <w:szCs w:val="22"/>
          <w:lang w:val="en-US" w:eastAsia="ja-JP"/>
        </w:rPr>
      </w:pPr>
    </w:p>
    <w:p w14:paraId="2FB38A24" w14:textId="7AEDB728" w:rsidR="00945123" w:rsidRPr="002606D8" w:rsidRDefault="00945123" w:rsidP="00945123">
      <w:pPr>
        <w:rPr>
          <w:b/>
          <w:sz w:val="22"/>
          <w:szCs w:val="22"/>
          <w:lang w:val="en-US" w:eastAsia="ja-JP"/>
        </w:rPr>
      </w:pPr>
      <w:r w:rsidRPr="002606D8">
        <w:rPr>
          <w:rFonts w:hint="eastAsia"/>
          <w:b/>
          <w:sz w:val="22"/>
          <w:szCs w:val="22"/>
          <w:lang w:val="en-US" w:eastAsia="ja-JP"/>
        </w:rPr>
        <w:t>P</w:t>
      </w:r>
      <w:r w:rsidRPr="002606D8">
        <w:rPr>
          <w:b/>
          <w:sz w:val="22"/>
          <w:szCs w:val="22"/>
          <w:lang w:val="en-US" w:eastAsia="ja-JP"/>
        </w:rPr>
        <w:t xml:space="preserve">roposal </w:t>
      </w:r>
      <w:r w:rsidR="00343939" w:rsidRPr="002606D8">
        <w:rPr>
          <w:b/>
          <w:sz w:val="22"/>
          <w:szCs w:val="22"/>
          <w:lang w:val="en-US" w:eastAsia="ja-JP"/>
        </w:rPr>
        <w:t>5</w:t>
      </w:r>
      <w:r w:rsidRPr="002606D8">
        <w:rPr>
          <w:b/>
          <w:sz w:val="22"/>
          <w:szCs w:val="22"/>
          <w:lang w:val="en-US" w:eastAsia="ja-JP"/>
        </w:rPr>
        <w:t xml:space="preserve">: Sub-band LBT is </w:t>
      </w:r>
      <w:r w:rsidR="003E0417" w:rsidRPr="002606D8">
        <w:rPr>
          <w:b/>
          <w:sz w:val="22"/>
          <w:szCs w:val="22"/>
          <w:lang w:val="en-US" w:eastAsia="ja-JP"/>
        </w:rPr>
        <w:t>applied for wideband operation when NR-U system may coexist with other system</w:t>
      </w:r>
      <w:r w:rsidR="008F55B9" w:rsidRPr="002606D8">
        <w:rPr>
          <w:b/>
          <w:sz w:val="22"/>
          <w:szCs w:val="22"/>
          <w:lang w:val="en-US" w:eastAsia="ja-JP"/>
        </w:rPr>
        <w:t xml:space="preserve"> using a part of the wideband</w:t>
      </w:r>
      <w:r w:rsidRPr="002606D8">
        <w:rPr>
          <w:b/>
          <w:sz w:val="22"/>
          <w:szCs w:val="22"/>
          <w:lang w:val="en-US" w:eastAsia="ja-JP"/>
        </w:rPr>
        <w:t>.</w:t>
      </w:r>
    </w:p>
    <w:p w14:paraId="4F038B36" w14:textId="77777777" w:rsidR="00343939" w:rsidRPr="002606D8" w:rsidRDefault="00343939" w:rsidP="00945123">
      <w:pPr>
        <w:rPr>
          <w:b/>
          <w:sz w:val="22"/>
          <w:szCs w:val="22"/>
          <w:lang w:val="en-US" w:eastAsia="ja-JP"/>
        </w:rPr>
      </w:pPr>
    </w:p>
    <w:p w14:paraId="6F94EFC2" w14:textId="0C9877F0" w:rsidR="00945123" w:rsidRPr="002606D8" w:rsidRDefault="00945123" w:rsidP="00610F41">
      <w:pPr>
        <w:rPr>
          <w:b/>
          <w:sz w:val="22"/>
          <w:szCs w:val="22"/>
          <w:lang w:val="en-US" w:eastAsia="ja-JP"/>
        </w:rPr>
      </w:pPr>
      <w:r w:rsidRPr="002606D8">
        <w:rPr>
          <w:rFonts w:hint="eastAsia"/>
          <w:b/>
          <w:sz w:val="22"/>
          <w:szCs w:val="22"/>
          <w:lang w:val="en-US" w:eastAsia="ja-JP"/>
        </w:rPr>
        <w:t>P</w:t>
      </w:r>
      <w:r w:rsidRPr="002606D8">
        <w:rPr>
          <w:b/>
          <w:sz w:val="22"/>
          <w:szCs w:val="22"/>
          <w:lang w:val="en-US" w:eastAsia="ja-JP"/>
        </w:rPr>
        <w:t xml:space="preserve">roposal </w:t>
      </w:r>
      <w:r w:rsidR="00343939" w:rsidRPr="002606D8">
        <w:rPr>
          <w:b/>
          <w:sz w:val="22"/>
          <w:szCs w:val="22"/>
          <w:lang w:val="en-US" w:eastAsia="ja-JP"/>
        </w:rPr>
        <w:t>6</w:t>
      </w:r>
      <w:r w:rsidRPr="002606D8">
        <w:rPr>
          <w:b/>
          <w:sz w:val="22"/>
          <w:szCs w:val="22"/>
          <w:lang w:val="en-US" w:eastAsia="ja-JP"/>
        </w:rPr>
        <w:t xml:space="preserve">: Wideband LBT can be </w:t>
      </w:r>
      <w:r w:rsidR="003E0417" w:rsidRPr="002606D8">
        <w:rPr>
          <w:b/>
          <w:sz w:val="22"/>
          <w:szCs w:val="22"/>
          <w:lang w:val="en-US" w:eastAsia="ja-JP"/>
        </w:rPr>
        <w:t>appli</w:t>
      </w:r>
      <w:r w:rsidRPr="002606D8">
        <w:rPr>
          <w:b/>
          <w:sz w:val="22"/>
          <w:szCs w:val="22"/>
          <w:lang w:val="en-US" w:eastAsia="ja-JP"/>
        </w:rPr>
        <w:t xml:space="preserve">ed </w:t>
      </w:r>
      <w:r w:rsidR="003E0417" w:rsidRPr="002606D8">
        <w:rPr>
          <w:b/>
          <w:sz w:val="22"/>
          <w:szCs w:val="22"/>
          <w:lang w:val="en-US" w:eastAsia="ja-JP"/>
        </w:rPr>
        <w:t xml:space="preserve">for wideband operation </w:t>
      </w:r>
      <w:r w:rsidRPr="002606D8">
        <w:rPr>
          <w:b/>
          <w:sz w:val="22"/>
          <w:szCs w:val="22"/>
          <w:lang w:val="en-US" w:eastAsia="ja-JP"/>
        </w:rPr>
        <w:t xml:space="preserve">only when it is guaranteed that </w:t>
      </w:r>
      <w:r w:rsidR="003E0417" w:rsidRPr="002606D8">
        <w:rPr>
          <w:b/>
          <w:sz w:val="22"/>
          <w:szCs w:val="22"/>
          <w:lang w:val="en-US" w:eastAsia="ja-JP"/>
        </w:rPr>
        <w:t xml:space="preserve">NR-U system does </w:t>
      </w:r>
      <w:r w:rsidRPr="002606D8">
        <w:rPr>
          <w:b/>
          <w:sz w:val="22"/>
          <w:szCs w:val="22"/>
          <w:lang w:val="en-US" w:eastAsia="ja-JP"/>
        </w:rPr>
        <w:t>not coexist with other system</w:t>
      </w:r>
      <w:r w:rsidR="008F55B9" w:rsidRPr="002606D8">
        <w:rPr>
          <w:b/>
          <w:sz w:val="22"/>
          <w:szCs w:val="22"/>
          <w:lang w:val="en-US" w:eastAsia="ja-JP"/>
        </w:rPr>
        <w:t xml:space="preserve"> using a part of the wideband</w:t>
      </w:r>
      <w:r w:rsidRPr="002606D8">
        <w:rPr>
          <w:b/>
          <w:sz w:val="22"/>
          <w:szCs w:val="22"/>
          <w:lang w:val="en-US" w:eastAsia="ja-JP"/>
        </w:rPr>
        <w:t>.</w:t>
      </w:r>
    </w:p>
    <w:p w14:paraId="262BF3A0" w14:textId="1AD30898" w:rsidR="00610F41" w:rsidRDefault="00610F41" w:rsidP="00610F41">
      <w:pPr>
        <w:rPr>
          <w:lang w:val="en-US" w:eastAsia="ja-JP"/>
        </w:rPr>
      </w:pPr>
    </w:p>
    <w:p w14:paraId="2CFD78BA" w14:textId="77777777" w:rsidR="002606D8" w:rsidRPr="00B43772" w:rsidRDefault="002606D8" w:rsidP="00610F41">
      <w:pPr>
        <w:rPr>
          <w:rFonts w:hint="eastAsia"/>
          <w:lang w:val="en-US" w:eastAsia="ja-JP"/>
        </w:rPr>
      </w:pPr>
      <w:bookmarkStart w:id="1" w:name="_GoBack"/>
      <w:bookmarkEnd w:id="1"/>
    </w:p>
    <w:p w14:paraId="6839F165" w14:textId="77777777" w:rsidR="006553FB" w:rsidRPr="007B3771" w:rsidRDefault="006553FB" w:rsidP="00CA2A99">
      <w:pPr>
        <w:pStyle w:val="1"/>
        <w:spacing w:before="180" w:after="120"/>
        <w:ind w:left="0" w:firstLine="0"/>
        <w:jc w:val="both"/>
        <w:rPr>
          <w:rFonts w:eastAsia="SimSun"/>
          <w:b/>
          <w:lang w:val="en-US" w:eastAsia="zh-CN"/>
        </w:rPr>
      </w:pPr>
      <w:r w:rsidRPr="007B3771">
        <w:rPr>
          <w:rFonts w:eastAsia="SimSun" w:hint="eastAsia"/>
          <w:b/>
          <w:lang w:val="en-US" w:eastAsia="zh-CN"/>
        </w:rPr>
        <w:t xml:space="preserve">Conclusion </w:t>
      </w:r>
    </w:p>
    <w:p w14:paraId="11EEA45C" w14:textId="77777777" w:rsidR="00F92700" w:rsidRPr="002606D8" w:rsidRDefault="0018661A" w:rsidP="00CA2A99">
      <w:pPr>
        <w:jc w:val="both"/>
        <w:rPr>
          <w:rFonts w:eastAsia="SimSun"/>
          <w:sz w:val="22"/>
          <w:szCs w:val="22"/>
          <w:lang w:eastAsia="zh-CN"/>
        </w:rPr>
      </w:pPr>
      <w:r w:rsidRPr="002606D8">
        <w:rPr>
          <w:rFonts w:hint="eastAsia"/>
          <w:sz w:val="22"/>
          <w:szCs w:val="22"/>
        </w:rPr>
        <w:t xml:space="preserve">In this contribution, </w:t>
      </w:r>
      <w:r w:rsidR="00852A23" w:rsidRPr="002606D8">
        <w:rPr>
          <w:rFonts w:eastAsia="SimSun" w:hint="eastAsia"/>
          <w:sz w:val="22"/>
          <w:szCs w:val="22"/>
          <w:lang w:eastAsia="zh-CN"/>
        </w:rPr>
        <w:t xml:space="preserve">we </w:t>
      </w:r>
      <w:r w:rsidR="00852A23" w:rsidRPr="002606D8">
        <w:rPr>
          <w:rFonts w:hint="eastAsia"/>
          <w:sz w:val="22"/>
          <w:szCs w:val="22"/>
          <w:lang w:eastAsia="ja-JP"/>
        </w:rPr>
        <w:t xml:space="preserve">discussed </w:t>
      </w:r>
      <w:r w:rsidR="00344540" w:rsidRPr="002606D8">
        <w:rPr>
          <w:rFonts w:hint="eastAsia"/>
          <w:sz w:val="22"/>
          <w:szCs w:val="22"/>
          <w:lang w:eastAsia="ja-JP"/>
        </w:rPr>
        <w:t xml:space="preserve">on </w:t>
      </w:r>
      <w:r w:rsidR="004B6BFF" w:rsidRPr="002606D8">
        <w:rPr>
          <w:sz w:val="22"/>
          <w:szCs w:val="22"/>
          <w:lang w:eastAsia="ja-JP"/>
        </w:rPr>
        <w:t xml:space="preserve">the </w:t>
      </w:r>
      <w:r w:rsidR="0000721B" w:rsidRPr="002606D8">
        <w:rPr>
          <w:sz w:val="22"/>
          <w:szCs w:val="22"/>
          <w:lang w:val="en-US" w:eastAsia="ja-JP"/>
        </w:rPr>
        <w:t>channel access procedure</w:t>
      </w:r>
      <w:r w:rsidR="00961A93" w:rsidRPr="002606D8">
        <w:rPr>
          <w:sz w:val="22"/>
          <w:szCs w:val="22"/>
          <w:lang w:val="en-US" w:eastAsia="ja-JP"/>
        </w:rPr>
        <w:t>s</w:t>
      </w:r>
      <w:r w:rsidR="008A41E9" w:rsidRPr="002606D8">
        <w:rPr>
          <w:sz w:val="22"/>
          <w:szCs w:val="22"/>
          <w:lang w:val="en-US" w:eastAsia="ja-JP"/>
        </w:rPr>
        <w:t xml:space="preserve"> for NR-U operation</w:t>
      </w:r>
      <w:r w:rsidR="00600FD0" w:rsidRPr="002606D8">
        <w:rPr>
          <w:rFonts w:hint="eastAsia"/>
          <w:sz w:val="22"/>
          <w:szCs w:val="22"/>
          <w:lang w:eastAsia="ja-JP"/>
        </w:rPr>
        <w:t xml:space="preserve">. </w:t>
      </w:r>
      <w:r w:rsidR="00E02E57" w:rsidRPr="002606D8">
        <w:rPr>
          <w:sz w:val="22"/>
          <w:szCs w:val="22"/>
          <w:lang w:eastAsia="ja-JP"/>
        </w:rPr>
        <w:t xml:space="preserve">Based on the discussion above, </w:t>
      </w:r>
      <w:r w:rsidR="00E02E57" w:rsidRPr="002606D8">
        <w:rPr>
          <w:rFonts w:eastAsia="SimSun"/>
          <w:sz w:val="22"/>
          <w:szCs w:val="22"/>
          <w:lang w:eastAsia="zh-CN"/>
        </w:rPr>
        <w:t>w</w:t>
      </w:r>
      <w:r w:rsidR="00F92700" w:rsidRPr="002606D8">
        <w:rPr>
          <w:rFonts w:eastAsia="SimSun" w:hint="eastAsia"/>
          <w:sz w:val="22"/>
          <w:szCs w:val="22"/>
          <w:lang w:eastAsia="zh-CN"/>
        </w:rPr>
        <w:t>e made following proposal</w:t>
      </w:r>
      <w:r w:rsidR="00236990" w:rsidRPr="002606D8">
        <w:rPr>
          <w:rFonts w:eastAsia="SimSun"/>
          <w:sz w:val="22"/>
          <w:szCs w:val="22"/>
          <w:lang w:eastAsia="zh-CN"/>
        </w:rPr>
        <w:t>s</w:t>
      </w:r>
      <w:r w:rsidR="00F92700" w:rsidRPr="002606D8">
        <w:rPr>
          <w:rFonts w:eastAsia="SimSun" w:hint="eastAsia"/>
          <w:sz w:val="22"/>
          <w:szCs w:val="22"/>
          <w:lang w:eastAsia="zh-CN"/>
        </w:rPr>
        <w:t xml:space="preserve">. </w:t>
      </w:r>
    </w:p>
    <w:p w14:paraId="0B2409C8" w14:textId="77777777" w:rsidR="00E02E57" w:rsidRPr="002606D8" w:rsidRDefault="00E02E57" w:rsidP="00CA2A99">
      <w:pPr>
        <w:jc w:val="both"/>
        <w:rPr>
          <w:rFonts w:eastAsia="SimSun"/>
          <w:sz w:val="22"/>
          <w:szCs w:val="22"/>
          <w:lang w:eastAsia="zh-CN"/>
        </w:rPr>
      </w:pPr>
    </w:p>
    <w:p w14:paraId="7DEE15A9" w14:textId="77777777" w:rsidR="00343939" w:rsidRPr="002606D8" w:rsidRDefault="00343939" w:rsidP="00343939">
      <w:pPr>
        <w:rPr>
          <w:b/>
          <w:sz w:val="22"/>
          <w:szCs w:val="22"/>
          <w:lang w:eastAsia="ja-JP"/>
        </w:rPr>
      </w:pPr>
      <w:r w:rsidRPr="002606D8">
        <w:rPr>
          <w:rFonts w:hint="eastAsia"/>
          <w:b/>
          <w:sz w:val="22"/>
          <w:szCs w:val="22"/>
          <w:lang w:val="en-US" w:eastAsia="ja-JP"/>
        </w:rPr>
        <w:t xml:space="preserve">Proposal 1: </w:t>
      </w:r>
      <w:r w:rsidRPr="002606D8">
        <w:rPr>
          <w:b/>
          <w:sz w:val="22"/>
          <w:szCs w:val="22"/>
          <w:lang w:val="en-US" w:eastAsia="ja-JP"/>
        </w:rPr>
        <w:t>Beam switching within a COT is allowed in NR-U operation.</w:t>
      </w:r>
      <w:r w:rsidRPr="002606D8">
        <w:rPr>
          <w:b/>
          <w:sz w:val="22"/>
          <w:szCs w:val="22"/>
          <w:lang w:eastAsia="ja-JP"/>
        </w:rPr>
        <w:t xml:space="preserve"> RAN1 down-selects from following channel access procedures for beam switching within a COT in WI phase.</w:t>
      </w:r>
    </w:p>
    <w:p w14:paraId="31C1EE61" w14:textId="77777777" w:rsidR="00343939" w:rsidRPr="002606D8" w:rsidRDefault="00343939" w:rsidP="00343939">
      <w:pPr>
        <w:pStyle w:val="afd"/>
        <w:numPr>
          <w:ilvl w:val="0"/>
          <w:numId w:val="38"/>
        </w:numPr>
        <w:spacing w:before="120"/>
        <w:ind w:firstLineChars="0"/>
        <w:rPr>
          <w:rFonts w:ascii="Times New Roman" w:hAnsi="Times New Roman"/>
          <w:b/>
          <w:sz w:val="22"/>
          <w:szCs w:val="22"/>
          <w:lang w:eastAsia="ja-JP"/>
        </w:rPr>
      </w:pPr>
      <w:r w:rsidRPr="002606D8">
        <w:rPr>
          <w:rFonts w:ascii="Times New Roman" w:hAnsi="Times New Roman"/>
          <w:b/>
          <w:sz w:val="22"/>
          <w:szCs w:val="22"/>
          <w:lang w:eastAsia="ja-JP"/>
        </w:rPr>
        <w:lastRenderedPageBreak/>
        <w:t>(Alt. 1) Omni</w:t>
      </w:r>
      <w:r w:rsidRPr="002606D8">
        <w:rPr>
          <w:rFonts w:ascii="Times New Roman" w:eastAsiaTheme="minorEastAsia" w:hAnsi="Times New Roman"/>
          <w:b/>
          <w:sz w:val="22"/>
          <w:szCs w:val="22"/>
          <w:lang w:eastAsia="ja-JP"/>
        </w:rPr>
        <w:t>-directional</w:t>
      </w:r>
      <w:r w:rsidRPr="002606D8">
        <w:rPr>
          <w:rFonts w:ascii="Times New Roman" w:hAnsi="Times New Roman"/>
          <w:b/>
          <w:sz w:val="22"/>
          <w:szCs w:val="22"/>
          <w:lang w:eastAsia="ja-JP"/>
        </w:rPr>
        <w:t xml:space="preserve"> LBT with random back off is performed at a beginning of the COT</w:t>
      </w:r>
      <w:r w:rsidRPr="002606D8" w:rsidDel="00C63642">
        <w:rPr>
          <w:rStyle w:val="af5"/>
          <w:rFonts w:ascii="Times New Roman" w:eastAsia="SimSun" w:hAnsi="Times New Roman" w:cs="Times New Roman"/>
          <w:b/>
          <w:sz w:val="22"/>
          <w:szCs w:val="22"/>
          <w:lang w:val="en-US" w:eastAsia="ja-JP"/>
        </w:rPr>
        <w:t xml:space="preserve"> </w:t>
      </w:r>
      <w:r w:rsidRPr="002606D8">
        <w:rPr>
          <w:rFonts w:ascii="Times New Roman" w:hAnsi="Times New Roman"/>
          <w:b/>
          <w:sz w:val="22"/>
          <w:szCs w:val="22"/>
          <w:lang w:eastAsia="ja-JP"/>
        </w:rPr>
        <w:t>and one-shot omni-directional LBT is performed at a beam switching gap in the COT.</w:t>
      </w:r>
    </w:p>
    <w:p w14:paraId="77E2CDFC" w14:textId="77777777" w:rsidR="00343939" w:rsidRPr="002606D8" w:rsidRDefault="00343939" w:rsidP="00343939">
      <w:pPr>
        <w:pStyle w:val="afd"/>
        <w:numPr>
          <w:ilvl w:val="0"/>
          <w:numId w:val="38"/>
        </w:numPr>
        <w:spacing w:before="120"/>
        <w:ind w:firstLineChars="0"/>
        <w:rPr>
          <w:rFonts w:ascii="Times New Roman" w:hAnsi="Times New Roman"/>
          <w:b/>
          <w:sz w:val="22"/>
          <w:szCs w:val="22"/>
          <w:lang w:eastAsia="ja-JP"/>
        </w:rPr>
      </w:pPr>
      <w:r w:rsidRPr="002606D8">
        <w:rPr>
          <w:rFonts w:ascii="Times New Roman" w:hAnsi="Times New Roman"/>
          <w:b/>
          <w:sz w:val="22"/>
          <w:szCs w:val="22"/>
          <w:lang w:eastAsia="ja-JP"/>
        </w:rPr>
        <w:t>(Alt. 2) Directional LBT with random back off toward following transmission direction is performed at a beginning of the COT</w:t>
      </w:r>
      <w:r w:rsidRPr="002606D8" w:rsidDel="00C63642">
        <w:rPr>
          <w:rStyle w:val="af5"/>
          <w:rFonts w:ascii="Times New Roman" w:eastAsia="SimSun" w:hAnsi="Times New Roman" w:cs="Times New Roman"/>
          <w:b/>
          <w:sz w:val="22"/>
          <w:szCs w:val="22"/>
          <w:lang w:val="en-US" w:eastAsia="ja-JP"/>
        </w:rPr>
        <w:t xml:space="preserve"> </w:t>
      </w:r>
      <w:r w:rsidRPr="002606D8">
        <w:rPr>
          <w:rFonts w:ascii="Times New Roman" w:hAnsi="Times New Roman"/>
          <w:b/>
          <w:sz w:val="22"/>
          <w:szCs w:val="22"/>
          <w:lang w:eastAsia="ja-JP"/>
        </w:rPr>
        <w:t>and one-shot directional LBT is performed at a beam switching gap in the COT.</w:t>
      </w:r>
    </w:p>
    <w:p w14:paraId="53053914" w14:textId="77777777" w:rsidR="00343939" w:rsidRPr="002606D8" w:rsidRDefault="00343939" w:rsidP="00343939">
      <w:pPr>
        <w:pStyle w:val="afd"/>
        <w:numPr>
          <w:ilvl w:val="0"/>
          <w:numId w:val="38"/>
        </w:numPr>
        <w:spacing w:before="120"/>
        <w:ind w:firstLineChars="0"/>
        <w:rPr>
          <w:rFonts w:ascii="Times New Roman" w:hAnsi="Times New Roman"/>
          <w:b/>
          <w:sz w:val="22"/>
          <w:szCs w:val="22"/>
          <w:lang w:eastAsia="ja-JP"/>
        </w:rPr>
      </w:pPr>
      <w:r w:rsidRPr="002606D8">
        <w:rPr>
          <w:rFonts w:ascii="Times New Roman" w:hAnsi="Times New Roman"/>
          <w:b/>
          <w:sz w:val="22"/>
          <w:szCs w:val="22"/>
          <w:lang w:eastAsia="ja-JP"/>
        </w:rPr>
        <w:t>(Alt. 3) Omni</w:t>
      </w:r>
      <w:r w:rsidRPr="002606D8">
        <w:rPr>
          <w:rFonts w:ascii="Times New Roman" w:eastAsiaTheme="minorEastAsia" w:hAnsi="Times New Roman"/>
          <w:b/>
          <w:sz w:val="22"/>
          <w:szCs w:val="22"/>
          <w:lang w:eastAsia="ja-JP"/>
        </w:rPr>
        <w:t>-directional</w:t>
      </w:r>
      <w:r w:rsidRPr="002606D8">
        <w:rPr>
          <w:rFonts w:ascii="Times New Roman" w:hAnsi="Times New Roman"/>
          <w:b/>
          <w:sz w:val="22"/>
          <w:szCs w:val="22"/>
          <w:lang w:eastAsia="ja-JP"/>
        </w:rPr>
        <w:t xml:space="preserve"> LBT with random back off is performed at a beginning of the COT and no LBT is performed at a gap shorter than 16 us in the COT even when beam is to be switched after the gap.</w:t>
      </w:r>
    </w:p>
    <w:p w14:paraId="0B56D3FD" w14:textId="77777777" w:rsidR="00343939" w:rsidRPr="002606D8" w:rsidRDefault="00343939" w:rsidP="00B41755">
      <w:pPr>
        <w:rPr>
          <w:b/>
          <w:sz w:val="22"/>
          <w:szCs w:val="22"/>
          <w:lang w:val="en-US" w:eastAsia="ja-JP"/>
        </w:rPr>
      </w:pPr>
    </w:p>
    <w:p w14:paraId="6BAB938F" w14:textId="77777777" w:rsidR="00343939" w:rsidRPr="002606D8" w:rsidRDefault="00343939" w:rsidP="00343939">
      <w:pPr>
        <w:spacing w:afterLines="50" w:after="120"/>
        <w:jc w:val="both"/>
        <w:rPr>
          <w:rFonts w:eastAsia="ＭＳ 明朝"/>
          <w:b/>
          <w:sz w:val="22"/>
          <w:szCs w:val="22"/>
          <w:lang w:val="en-US" w:eastAsia="ja-JP"/>
        </w:rPr>
      </w:pPr>
      <w:r w:rsidRPr="002606D8">
        <w:rPr>
          <w:rFonts w:eastAsia="ＭＳ 明朝" w:hint="eastAsia"/>
          <w:b/>
          <w:sz w:val="22"/>
          <w:szCs w:val="22"/>
          <w:lang w:val="en-US" w:eastAsia="ja-JP"/>
        </w:rPr>
        <w:t xml:space="preserve">Proposal </w:t>
      </w:r>
      <w:r w:rsidRPr="002606D8">
        <w:rPr>
          <w:rFonts w:eastAsia="ＭＳ 明朝"/>
          <w:b/>
          <w:sz w:val="22"/>
          <w:szCs w:val="22"/>
          <w:lang w:val="en-US" w:eastAsia="ja-JP"/>
        </w:rPr>
        <w:t>2</w:t>
      </w:r>
      <w:r w:rsidRPr="002606D8">
        <w:rPr>
          <w:rFonts w:eastAsia="ＭＳ 明朝" w:hint="eastAsia"/>
          <w:b/>
          <w:sz w:val="22"/>
          <w:szCs w:val="22"/>
          <w:lang w:val="en-US" w:eastAsia="ja-JP"/>
        </w:rPr>
        <w:t xml:space="preserve">: </w:t>
      </w:r>
      <w:r w:rsidRPr="002606D8">
        <w:rPr>
          <w:rFonts w:eastAsia="ＭＳ 明朝"/>
          <w:b/>
          <w:sz w:val="22"/>
          <w:szCs w:val="22"/>
          <w:lang w:val="en-US" w:eastAsia="ja-JP"/>
        </w:rPr>
        <w:t xml:space="preserve">NR-U </w:t>
      </w:r>
      <w:r w:rsidRPr="002606D8">
        <w:rPr>
          <w:rFonts w:eastAsia="ＭＳ 明朝" w:hint="eastAsia"/>
          <w:b/>
          <w:sz w:val="22"/>
          <w:szCs w:val="22"/>
          <w:lang w:val="en-US" w:eastAsia="ja-JP"/>
        </w:rPr>
        <w:t xml:space="preserve">should </w:t>
      </w:r>
      <w:r w:rsidRPr="002606D8">
        <w:rPr>
          <w:rFonts w:eastAsia="ＭＳ 明朝"/>
          <w:b/>
          <w:sz w:val="22"/>
          <w:szCs w:val="22"/>
          <w:lang w:val="en-US" w:eastAsia="ja-JP"/>
        </w:rPr>
        <w:t>support on-demand receiver assisted LBT in which receiver assisted LBT is performed only when existence of hidden nodes is expected.</w:t>
      </w:r>
    </w:p>
    <w:p w14:paraId="0EDA0054" w14:textId="77777777" w:rsidR="00343939" w:rsidRPr="002606D8" w:rsidRDefault="00343939" w:rsidP="00343939">
      <w:pPr>
        <w:spacing w:afterLines="50" w:after="120"/>
        <w:jc w:val="both"/>
        <w:rPr>
          <w:rFonts w:eastAsia="ＭＳ 明朝"/>
          <w:b/>
          <w:sz w:val="22"/>
          <w:szCs w:val="22"/>
          <w:lang w:val="en-US" w:eastAsia="ja-JP"/>
        </w:rPr>
      </w:pPr>
    </w:p>
    <w:p w14:paraId="3048CFD5" w14:textId="77777777" w:rsidR="00343939" w:rsidRPr="002606D8" w:rsidRDefault="00343939" w:rsidP="00343939">
      <w:pPr>
        <w:spacing w:afterLines="50" w:after="120"/>
        <w:jc w:val="both"/>
        <w:rPr>
          <w:rFonts w:eastAsia="ＭＳ 明朝"/>
          <w:b/>
          <w:sz w:val="22"/>
          <w:szCs w:val="22"/>
          <w:lang w:eastAsia="ja-JP"/>
        </w:rPr>
      </w:pPr>
      <w:r w:rsidRPr="002606D8">
        <w:rPr>
          <w:rFonts w:eastAsia="ＭＳ 明朝"/>
          <w:b/>
          <w:sz w:val="22"/>
          <w:szCs w:val="22"/>
          <w:lang w:val="en-US" w:eastAsia="ja-JP"/>
        </w:rPr>
        <w:t>Proposal 3: It is beneficial to support the mechanism to estimate a presence of hidden node(s)  e.g., UE reports the channel occupancy status and corresponding timing information.</w:t>
      </w:r>
    </w:p>
    <w:p w14:paraId="1D0F3687" w14:textId="77777777" w:rsidR="00343939" w:rsidRPr="002606D8" w:rsidRDefault="00343939" w:rsidP="00B41755">
      <w:pPr>
        <w:rPr>
          <w:b/>
          <w:sz w:val="22"/>
          <w:szCs w:val="22"/>
          <w:lang w:eastAsia="ja-JP"/>
        </w:rPr>
      </w:pPr>
    </w:p>
    <w:p w14:paraId="64FE679E" w14:textId="77777777" w:rsidR="00343939" w:rsidRPr="002606D8" w:rsidRDefault="00343939" w:rsidP="00343939">
      <w:pPr>
        <w:spacing w:afterLines="50" w:after="120"/>
        <w:jc w:val="both"/>
        <w:rPr>
          <w:b/>
          <w:sz w:val="22"/>
          <w:szCs w:val="22"/>
          <w:lang w:val="en-US" w:eastAsia="ja-JP"/>
        </w:rPr>
      </w:pPr>
      <w:r w:rsidRPr="002606D8">
        <w:rPr>
          <w:rFonts w:eastAsia="ＭＳ 明朝" w:hint="eastAsia"/>
          <w:b/>
          <w:sz w:val="22"/>
          <w:szCs w:val="22"/>
          <w:lang w:val="en-US" w:eastAsia="ja-JP"/>
        </w:rPr>
        <w:t>Proposal</w:t>
      </w:r>
      <w:r w:rsidRPr="002606D8">
        <w:rPr>
          <w:rFonts w:eastAsia="ＭＳ 明朝"/>
          <w:b/>
          <w:sz w:val="22"/>
          <w:szCs w:val="22"/>
          <w:lang w:val="en-US" w:eastAsia="ja-JP"/>
        </w:rPr>
        <w:t xml:space="preserve"> 4</w:t>
      </w:r>
      <w:r w:rsidRPr="002606D8">
        <w:rPr>
          <w:rFonts w:eastAsia="ＭＳ 明朝" w:hint="eastAsia"/>
          <w:b/>
          <w:sz w:val="22"/>
          <w:szCs w:val="22"/>
          <w:lang w:val="en-US" w:eastAsia="ja-JP"/>
        </w:rPr>
        <w:t xml:space="preserve">: </w:t>
      </w:r>
      <w:r w:rsidRPr="002606D8">
        <w:rPr>
          <w:rFonts w:hint="eastAsia"/>
          <w:b/>
          <w:sz w:val="22"/>
          <w:szCs w:val="22"/>
          <w:lang w:val="en-US" w:eastAsia="ja-JP"/>
        </w:rPr>
        <w:t xml:space="preserve">RAN1 needs to </w:t>
      </w:r>
      <w:r w:rsidRPr="002606D8">
        <w:rPr>
          <w:b/>
          <w:sz w:val="22"/>
          <w:szCs w:val="22"/>
          <w:lang w:val="en-US" w:eastAsia="ja-JP"/>
        </w:rPr>
        <w:t>clarify what type of LBT should be specified for different situations, e.g., initial DL/UL transmission for a COT, COT sharing transmission with a gap length 16 to 25 us and COT sharing transmission with a gap less than 16 us and for some specific physical channels, e.g., PRACH, PUCCH and DRS.</w:t>
      </w:r>
    </w:p>
    <w:p w14:paraId="00DBB6FE" w14:textId="77777777" w:rsidR="00343939" w:rsidRPr="002606D8" w:rsidRDefault="00343939" w:rsidP="00343939">
      <w:pPr>
        <w:spacing w:afterLines="50" w:after="120"/>
        <w:jc w:val="both"/>
        <w:rPr>
          <w:b/>
          <w:sz w:val="22"/>
          <w:szCs w:val="22"/>
          <w:lang w:val="en-US" w:eastAsia="ja-JP"/>
        </w:rPr>
      </w:pPr>
    </w:p>
    <w:p w14:paraId="310AA452" w14:textId="77777777" w:rsidR="00343939" w:rsidRPr="002606D8" w:rsidRDefault="00343939" w:rsidP="00343939">
      <w:pPr>
        <w:rPr>
          <w:b/>
          <w:sz w:val="22"/>
          <w:szCs w:val="22"/>
          <w:lang w:val="en-US" w:eastAsia="ja-JP"/>
        </w:rPr>
      </w:pPr>
      <w:r w:rsidRPr="002606D8">
        <w:rPr>
          <w:rFonts w:hint="eastAsia"/>
          <w:b/>
          <w:sz w:val="22"/>
          <w:szCs w:val="22"/>
          <w:lang w:val="en-US" w:eastAsia="ja-JP"/>
        </w:rPr>
        <w:t>P</w:t>
      </w:r>
      <w:r w:rsidRPr="002606D8">
        <w:rPr>
          <w:b/>
          <w:sz w:val="22"/>
          <w:szCs w:val="22"/>
          <w:lang w:val="en-US" w:eastAsia="ja-JP"/>
        </w:rPr>
        <w:t>roposal 5: Sub-band LBT is applied for wideband operation when NR-U system may coexist with other system using a part of the wideband.</w:t>
      </w:r>
    </w:p>
    <w:p w14:paraId="004EA180" w14:textId="77777777" w:rsidR="00343939" w:rsidRPr="002606D8" w:rsidRDefault="00343939" w:rsidP="00343939">
      <w:pPr>
        <w:rPr>
          <w:b/>
          <w:sz w:val="22"/>
          <w:szCs w:val="22"/>
          <w:lang w:val="en-US" w:eastAsia="ja-JP"/>
        </w:rPr>
      </w:pPr>
    </w:p>
    <w:p w14:paraId="63965F59" w14:textId="77777777" w:rsidR="00343939" w:rsidRPr="002606D8" w:rsidRDefault="00343939" w:rsidP="00343939">
      <w:pPr>
        <w:rPr>
          <w:b/>
          <w:sz w:val="22"/>
          <w:szCs w:val="22"/>
          <w:lang w:val="en-US" w:eastAsia="ja-JP"/>
        </w:rPr>
      </w:pPr>
      <w:r w:rsidRPr="002606D8">
        <w:rPr>
          <w:rFonts w:hint="eastAsia"/>
          <w:b/>
          <w:sz w:val="22"/>
          <w:szCs w:val="22"/>
          <w:lang w:val="en-US" w:eastAsia="ja-JP"/>
        </w:rPr>
        <w:t>P</w:t>
      </w:r>
      <w:r w:rsidRPr="002606D8">
        <w:rPr>
          <w:b/>
          <w:sz w:val="22"/>
          <w:szCs w:val="22"/>
          <w:lang w:val="en-US" w:eastAsia="ja-JP"/>
        </w:rPr>
        <w:t>roposal 6: Wideband LBT can be applied for wideband operation only when it is guaranteed that NR-U system does not coexist with other system using a part of the wideband.</w:t>
      </w:r>
    </w:p>
    <w:p w14:paraId="0807DF35" w14:textId="77777777" w:rsidR="00343939" w:rsidRPr="00343939" w:rsidRDefault="00343939" w:rsidP="00343939">
      <w:pPr>
        <w:spacing w:afterLines="50" w:after="120"/>
        <w:jc w:val="both"/>
        <w:rPr>
          <w:b/>
          <w:sz w:val="22"/>
          <w:szCs w:val="22"/>
          <w:lang w:val="en-US" w:eastAsia="ja-JP"/>
        </w:rPr>
      </w:pPr>
    </w:p>
    <w:p w14:paraId="65A2C3E1" w14:textId="77777777" w:rsidR="00C3627B" w:rsidRPr="007B3771" w:rsidRDefault="00C3627B" w:rsidP="00E45723">
      <w:pPr>
        <w:pStyle w:val="1"/>
        <w:numPr>
          <w:ilvl w:val="0"/>
          <w:numId w:val="0"/>
        </w:numPr>
        <w:spacing w:before="0" w:after="120"/>
        <w:rPr>
          <w:rFonts w:ascii="Times New Roman" w:eastAsia="SimSun" w:hAnsi="Times New Roman"/>
          <w:b/>
          <w:lang w:val="en-US" w:eastAsia="zh-CN"/>
        </w:rPr>
      </w:pPr>
      <w:r w:rsidRPr="007B3771">
        <w:rPr>
          <w:rFonts w:ascii="Times New Roman" w:hAnsi="Times New Roman"/>
          <w:b/>
          <w:lang w:val="en-US"/>
        </w:rPr>
        <w:t>References</w:t>
      </w:r>
    </w:p>
    <w:p w14:paraId="30417A09" w14:textId="0C832B31" w:rsidR="00847729" w:rsidRPr="002606D8" w:rsidRDefault="00847729" w:rsidP="004B7506">
      <w:pPr>
        <w:widowControl w:val="0"/>
        <w:numPr>
          <w:ilvl w:val="0"/>
          <w:numId w:val="6"/>
        </w:numPr>
        <w:spacing w:afterLines="50" w:after="120"/>
        <w:jc w:val="both"/>
        <w:rPr>
          <w:sz w:val="22"/>
          <w:szCs w:val="22"/>
          <w:lang w:val="en-US"/>
        </w:rPr>
      </w:pPr>
      <w:r w:rsidRPr="002606D8">
        <w:rPr>
          <w:sz w:val="22"/>
          <w:szCs w:val="22"/>
          <w:lang w:val="en-US"/>
        </w:rPr>
        <w:t>3GPP</w:t>
      </w:r>
      <w:r w:rsidRPr="002606D8">
        <w:rPr>
          <w:sz w:val="22"/>
          <w:szCs w:val="22"/>
          <w:lang w:val="en-US" w:eastAsia="ja-JP"/>
        </w:rPr>
        <w:t xml:space="preserve">, </w:t>
      </w:r>
      <w:r w:rsidR="004B7506" w:rsidRPr="002606D8">
        <w:rPr>
          <w:sz w:val="22"/>
          <w:szCs w:val="22"/>
          <w:lang w:val="en-US" w:eastAsia="ja-JP"/>
        </w:rPr>
        <w:t>R1-1809801</w:t>
      </w:r>
      <w:r w:rsidRPr="002606D8">
        <w:rPr>
          <w:sz w:val="22"/>
          <w:szCs w:val="22"/>
          <w:lang w:val="en-US" w:eastAsia="ja-JP"/>
        </w:rPr>
        <w:t xml:space="preserve">, </w:t>
      </w:r>
      <w:r w:rsidR="004B7506" w:rsidRPr="002606D8">
        <w:rPr>
          <w:sz w:val="22"/>
          <w:szCs w:val="22"/>
          <w:lang w:val="en-US" w:eastAsia="ja-JP"/>
        </w:rPr>
        <w:t>Nokia, Nokia Shanghai Bell</w:t>
      </w:r>
      <w:r w:rsidRPr="002606D8">
        <w:rPr>
          <w:sz w:val="22"/>
          <w:szCs w:val="22"/>
          <w:lang w:val="en-US" w:eastAsia="ja-JP"/>
        </w:rPr>
        <w:t>, “</w:t>
      </w:r>
      <w:r w:rsidR="004B7506" w:rsidRPr="002606D8">
        <w:rPr>
          <w:sz w:val="22"/>
          <w:szCs w:val="22"/>
        </w:rPr>
        <w:t>Feature Lead’s Summary on Channel Access Procedures</w:t>
      </w:r>
      <w:r w:rsidRPr="002606D8">
        <w:rPr>
          <w:sz w:val="22"/>
          <w:szCs w:val="22"/>
          <w:lang w:val="en-US" w:eastAsia="ja-JP"/>
        </w:rPr>
        <w:t xml:space="preserve">,” </w:t>
      </w:r>
      <w:r w:rsidR="004B7506" w:rsidRPr="002606D8">
        <w:rPr>
          <w:sz w:val="22"/>
          <w:szCs w:val="22"/>
          <w:lang w:val="en-US" w:eastAsia="ja-JP"/>
        </w:rPr>
        <w:t>August</w:t>
      </w:r>
      <w:r w:rsidRPr="002606D8">
        <w:rPr>
          <w:sz w:val="22"/>
          <w:szCs w:val="22"/>
          <w:lang w:val="en-US" w:eastAsia="ja-JP"/>
        </w:rPr>
        <w:t xml:space="preserve"> 2018.</w:t>
      </w:r>
    </w:p>
    <w:p w14:paraId="5AF3894E" w14:textId="2319014F" w:rsidR="0064415A" w:rsidRPr="002606D8" w:rsidRDefault="00847729" w:rsidP="0011621A">
      <w:pPr>
        <w:widowControl w:val="0"/>
        <w:numPr>
          <w:ilvl w:val="0"/>
          <w:numId w:val="6"/>
        </w:numPr>
        <w:spacing w:afterLines="50" w:after="120"/>
        <w:jc w:val="both"/>
        <w:rPr>
          <w:sz w:val="22"/>
          <w:szCs w:val="22"/>
          <w:lang w:val="en-US"/>
        </w:rPr>
      </w:pPr>
      <w:r w:rsidRPr="002606D8">
        <w:rPr>
          <w:sz w:val="22"/>
          <w:szCs w:val="22"/>
          <w:lang w:val="en-US"/>
        </w:rPr>
        <w:t>3GPP RAN1</w:t>
      </w:r>
      <w:r w:rsidRPr="002606D8">
        <w:rPr>
          <w:rFonts w:eastAsia="SimSun"/>
          <w:sz w:val="22"/>
          <w:szCs w:val="22"/>
          <w:lang w:val="en-US" w:eastAsia="zh-CN"/>
        </w:rPr>
        <w:t xml:space="preserve"> #9</w:t>
      </w:r>
      <w:r w:rsidR="004B7506" w:rsidRPr="002606D8">
        <w:rPr>
          <w:rFonts w:eastAsia="SimSun"/>
          <w:sz w:val="22"/>
          <w:szCs w:val="22"/>
          <w:lang w:val="en-US" w:eastAsia="zh-CN"/>
        </w:rPr>
        <w:t>4</w:t>
      </w:r>
      <w:r w:rsidRPr="002606D8">
        <w:rPr>
          <w:rFonts w:eastAsia="ＭＳ 明朝"/>
          <w:sz w:val="22"/>
          <w:szCs w:val="22"/>
          <w:lang w:val="en-US" w:eastAsia="ja-JP"/>
        </w:rPr>
        <w:t>,</w:t>
      </w:r>
      <w:r w:rsidRPr="002606D8">
        <w:rPr>
          <w:sz w:val="22"/>
          <w:szCs w:val="22"/>
          <w:lang w:val="en-US"/>
        </w:rPr>
        <w:t xml:space="preserve"> Chairman’s note, </w:t>
      </w:r>
      <w:r w:rsidR="004B7506" w:rsidRPr="002606D8">
        <w:rPr>
          <w:sz w:val="22"/>
          <w:szCs w:val="22"/>
          <w:lang w:val="en-US" w:eastAsia="ja-JP"/>
        </w:rPr>
        <w:t>August</w:t>
      </w:r>
      <w:r w:rsidRPr="002606D8">
        <w:rPr>
          <w:sz w:val="22"/>
          <w:szCs w:val="22"/>
          <w:lang w:val="en-US" w:eastAsia="ja-JP"/>
        </w:rPr>
        <w:t xml:space="preserve"> 2018.</w:t>
      </w:r>
    </w:p>
    <w:p w14:paraId="369D2976" w14:textId="0442A9A7" w:rsidR="00E04FAF" w:rsidRPr="002606D8" w:rsidRDefault="00E04FAF" w:rsidP="00E04FAF">
      <w:pPr>
        <w:widowControl w:val="0"/>
        <w:numPr>
          <w:ilvl w:val="0"/>
          <w:numId w:val="6"/>
        </w:numPr>
        <w:spacing w:afterLines="50" w:after="120"/>
        <w:jc w:val="both"/>
        <w:rPr>
          <w:sz w:val="22"/>
          <w:szCs w:val="22"/>
          <w:lang w:val="en-US"/>
        </w:rPr>
      </w:pPr>
      <w:r w:rsidRPr="002606D8">
        <w:rPr>
          <w:sz w:val="22"/>
          <w:szCs w:val="22"/>
          <w:lang w:val="en-US"/>
        </w:rPr>
        <w:t>3GPP</w:t>
      </w:r>
      <w:r w:rsidRPr="002606D8">
        <w:rPr>
          <w:sz w:val="22"/>
          <w:szCs w:val="22"/>
          <w:lang w:val="en-US" w:eastAsia="ja-JP"/>
        </w:rPr>
        <w:t xml:space="preserve">, R1-1811959, </w:t>
      </w:r>
      <w:r w:rsidRPr="002606D8">
        <w:rPr>
          <w:sz w:val="22"/>
          <w:szCs w:val="22"/>
          <w:lang w:eastAsia="x-none"/>
        </w:rPr>
        <w:t>Nokia, Nokia Shanghai Bell</w:t>
      </w:r>
      <w:r w:rsidRPr="002606D8">
        <w:rPr>
          <w:sz w:val="22"/>
          <w:szCs w:val="22"/>
          <w:lang w:val="en-US" w:eastAsia="ja-JP"/>
        </w:rPr>
        <w:t>, “</w:t>
      </w:r>
      <w:r w:rsidRPr="002606D8">
        <w:rPr>
          <w:sz w:val="22"/>
          <w:szCs w:val="22"/>
          <w:lang w:eastAsia="x-none"/>
        </w:rPr>
        <w:t>Feature Lead’s Summary on Channel Access Procedures</w:t>
      </w:r>
      <w:r w:rsidRPr="002606D8">
        <w:rPr>
          <w:sz w:val="22"/>
          <w:szCs w:val="22"/>
          <w:lang w:val="en-US" w:eastAsia="ja-JP"/>
        </w:rPr>
        <w:t>,” October 2018.</w:t>
      </w:r>
    </w:p>
    <w:p w14:paraId="2F67C6ED" w14:textId="497DA406" w:rsidR="00474931" w:rsidRPr="002606D8" w:rsidRDefault="00474931" w:rsidP="00D015B8">
      <w:pPr>
        <w:widowControl w:val="0"/>
        <w:numPr>
          <w:ilvl w:val="0"/>
          <w:numId w:val="6"/>
        </w:numPr>
        <w:spacing w:afterLines="50" w:after="120"/>
        <w:jc w:val="both"/>
        <w:rPr>
          <w:sz w:val="22"/>
          <w:szCs w:val="22"/>
          <w:lang w:val="en-US"/>
        </w:rPr>
      </w:pPr>
      <w:r w:rsidRPr="002606D8">
        <w:rPr>
          <w:sz w:val="22"/>
          <w:szCs w:val="22"/>
          <w:lang w:val="en-US"/>
        </w:rPr>
        <w:t>3GPP</w:t>
      </w:r>
      <w:r w:rsidRPr="002606D8">
        <w:rPr>
          <w:sz w:val="22"/>
          <w:szCs w:val="22"/>
          <w:lang w:val="en-US" w:eastAsia="ja-JP"/>
        </w:rPr>
        <w:t>, R1-18</w:t>
      </w:r>
      <w:r w:rsidR="00D015B8" w:rsidRPr="002606D8">
        <w:rPr>
          <w:sz w:val="22"/>
          <w:szCs w:val="22"/>
          <w:lang w:val="en-US" w:eastAsia="ja-JP"/>
        </w:rPr>
        <w:t>13310</w:t>
      </w:r>
      <w:r w:rsidRPr="002606D8">
        <w:rPr>
          <w:sz w:val="22"/>
          <w:szCs w:val="22"/>
          <w:lang w:val="en-US" w:eastAsia="ja-JP"/>
        </w:rPr>
        <w:t xml:space="preserve">, </w:t>
      </w:r>
      <w:r w:rsidRPr="002606D8">
        <w:rPr>
          <w:sz w:val="22"/>
          <w:szCs w:val="22"/>
          <w:lang w:eastAsia="x-none"/>
        </w:rPr>
        <w:t>NTT DOCOMO</w:t>
      </w:r>
      <w:r w:rsidRPr="002606D8">
        <w:rPr>
          <w:sz w:val="22"/>
          <w:szCs w:val="22"/>
          <w:lang w:val="en-US" w:eastAsia="ja-JP"/>
        </w:rPr>
        <w:t>, “</w:t>
      </w:r>
      <w:r w:rsidRPr="002606D8">
        <w:rPr>
          <w:sz w:val="22"/>
          <w:szCs w:val="22"/>
          <w:lang w:eastAsia="x-none"/>
        </w:rPr>
        <w:t>Frame structure for NR-U operation</w:t>
      </w:r>
      <w:r w:rsidRPr="002606D8">
        <w:rPr>
          <w:sz w:val="22"/>
          <w:szCs w:val="22"/>
          <w:lang w:val="en-US" w:eastAsia="ja-JP"/>
        </w:rPr>
        <w:t xml:space="preserve">,” </w:t>
      </w:r>
      <w:r w:rsidR="00F36556" w:rsidRPr="002606D8">
        <w:rPr>
          <w:sz w:val="22"/>
          <w:szCs w:val="22"/>
          <w:lang w:val="en-US" w:eastAsia="ja-JP"/>
        </w:rPr>
        <w:t>November</w:t>
      </w:r>
      <w:r w:rsidRPr="002606D8">
        <w:rPr>
          <w:sz w:val="22"/>
          <w:szCs w:val="22"/>
          <w:lang w:val="en-US" w:eastAsia="ja-JP"/>
        </w:rPr>
        <w:t xml:space="preserve"> 2018.</w:t>
      </w:r>
    </w:p>
    <w:p w14:paraId="4BE74D9A" w14:textId="77777777" w:rsidR="0011621A" w:rsidRPr="0064415A" w:rsidRDefault="0011621A" w:rsidP="0011621A">
      <w:pPr>
        <w:widowControl w:val="0"/>
        <w:spacing w:afterLines="50" w:after="120"/>
        <w:jc w:val="both"/>
        <w:rPr>
          <w:sz w:val="22"/>
          <w:szCs w:val="22"/>
          <w:lang w:val="en-US"/>
        </w:rPr>
      </w:pPr>
    </w:p>
    <w:sectPr w:rsidR="0011621A" w:rsidRPr="0064415A" w:rsidSect="003A7D1C"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F6CF6B9" w16cid:durableId="1F7E21F8"/>
  <w16cid:commentId w16cid:paraId="35CEE067" w16cid:durableId="1F7E2230"/>
  <w16cid:commentId w16cid:paraId="2F63D087" w16cid:durableId="1F7E21F9"/>
  <w16cid:commentId w16cid:paraId="354390FE" w16cid:durableId="1F7E21FA"/>
  <w16cid:commentId w16cid:paraId="43700F29" w16cid:durableId="1F7E28EA"/>
  <w16cid:commentId w16cid:paraId="24B86941" w16cid:durableId="1F7E21FC"/>
  <w16cid:commentId w16cid:paraId="379076E3" w16cid:durableId="1F81684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9A6A33" w14:textId="77777777" w:rsidR="00DD459D" w:rsidRDefault="00DD459D">
      <w:r>
        <w:separator/>
      </w:r>
    </w:p>
  </w:endnote>
  <w:endnote w:type="continuationSeparator" w:id="0">
    <w:p w14:paraId="4D6954AE" w14:textId="77777777" w:rsidR="00DD459D" w:rsidRDefault="00DD4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ZapfDingbats">
    <w:altName w:val="Latha"/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uturaA Bk BT">
    <w:altName w:val="Arial"/>
    <w:charset w:val="00"/>
    <w:family w:val="swiss"/>
    <w:pitch w:val="variable"/>
    <w:sig w:usb0="00000001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C76BCE" w14:textId="77777777" w:rsidR="00DD459D" w:rsidRDefault="00DD459D">
      <w:r>
        <w:separator/>
      </w:r>
    </w:p>
  </w:footnote>
  <w:footnote w:type="continuationSeparator" w:id="0">
    <w:p w14:paraId="3CD08F2D" w14:textId="77777777" w:rsidR="00DD459D" w:rsidRDefault="00DD45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E426E0"/>
    <w:multiLevelType w:val="hybridMultilevel"/>
    <w:tmpl w:val="DB2256E2"/>
    <w:lvl w:ilvl="0" w:tplc="59B252A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C1389"/>
    <w:multiLevelType w:val="hybridMultilevel"/>
    <w:tmpl w:val="47CE28A0"/>
    <w:lvl w:ilvl="0" w:tplc="04E0664C">
      <w:numFmt w:val="bullet"/>
      <w:lvlText w:val=""/>
      <w:lvlJc w:val="left"/>
      <w:pPr>
        <w:ind w:left="1120" w:hanging="420"/>
      </w:pPr>
      <w:rPr>
        <w:rFonts w:ascii="Symbol" w:eastAsia="Malgun Gothic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0" w:hanging="420"/>
      </w:pPr>
      <w:rPr>
        <w:rFonts w:ascii="Wingdings" w:hAnsi="Wingdings" w:hint="default"/>
      </w:rPr>
    </w:lvl>
  </w:abstractNum>
  <w:abstractNum w:abstractNumId="3" w15:restartNumberingAfterBreak="0">
    <w:nsid w:val="0875251A"/>
    <w:multiLevelType w:val="hybridMultilevel"/>
    <w:tmpl w:val="2C204272"/>
    <w:lvl w:ilvl="0" w:tplc="03762C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25D8D"/>
    <w:multiLevelType w:val="hybridMultilevel"/>
    <w:tmpl w:val="E7B25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D33873"/>
    <w:multiLevelType w:val="hybridMultilevel"/>
    <w:tmpl w:val="9280BAD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42C5D86"/>
    <w:multiLevelType w:val="hybridMultilevel"/>
    <w:tmpl w:val="FEBE83D2"/>
    <w:lvl w:ilvl="0" w:tplc="444A54D6">
      <w:start w:val="2"/>
      <w:numFmt w:val="bullet"/>
      <w:lvlText w:val="-"/>
      <w:lvlJc w:val="left"/>
      <w:pPr>
        <w:ind w:left="927" w:hanging="360"/>
      </w:pPr>
      <w:rPr>
        <w:rFonts w:ascii="Times New Roman" w:eastAsia="ＭＳ ゴシック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9" w15:restartNumberingAfterBreak="0">
    <w:nsid w:val="259F70F5"/>
    <w:multiLevelType w:val="hybridMultilevel"/>
    <w:tmpl w:val="6EF89E58"/>
    <w:lvl w:ilvl="0" w:tplc="1EA05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64E12">
      <w:start w:val="9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AA29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4C6B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BE9A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0A96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1EA1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14E5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1856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9072085"/>
    <w:multiLevelType w:val="hybridMultilevel"/>
    <w:tmpl w:val="3F0C3046"/>
    <w:lvl w:ilvl="0" w:tplc="03762C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66E3C"/>
    <w:multiLevelType w:val="hybridMultilevel"/>
    <w:tmpl w:val="A96C2C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2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4" w15:restartNumberingAfterBreak="0">
    <w:nsid w:val="36AF140A"/>
    <w:multiLevelType w:val="hybridMultilevel"/>
    <w:tmpl w:val="F65007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C1B0B52"/>
    <w:multiLevelType w:val="hybridMultilevel"/>
    <w:tmpl w:val="0F6E6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9B6876"/>
    <w:multiLevelType w:val="hybridMultilevel"/>
    <w:tmpl w:val="988A5268"/>
    <w:lvl w:ilvl="0" w:tplc="F3F0FF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C29EBA">
      <w:start w:val="2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FE139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DAE2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44C6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87C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4CEC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14C9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BE9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1BB63BC"/>
    <w:multiLevelType w:val="hybridMultilevel"/>
    <w:tmpl w:val="C57C99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6A6213E"/>
    <w:multiLevelType w:val="hybridMultilevel"/>
    <w:tmpl w:val="B3BE0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2F619E"/>
    <w:multiLevelType w:val="hybridMultilevel"/>
    <w:tmpl w:val="77F692C6"/>
    <w:lvl w:ilvl="0" w:tplc="8B7A301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7A68B4"/>
    <w:multiLevelType w:val="hybridMultilevel"/>
    <w:tmpl w:val="9E163E4A"/>
    <w:lvl w:ilvl="0" w:tplc="03762CF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DE1232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52368CE"/>
    <w:multiLevelType w:val="hybridMultilevel"/>
    <w:tmpl w:val="17E05DA6"/>
    <w:lvl w:ilvl="0" w:tplc="A2CE6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905C38">
      <w:start w:val="9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E68E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B005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76C0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F8B6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607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23C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94F1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6F41C57"/>
    <w:multiLevelType w:val="hybridMultilevel"/>
    <w:tmpl w:val="49CEB95E"/>
    <w:lvl w:ilvl="0" w:tplc="04987BA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C29CB"/>
    <w:multiLevelType w:val="hybridMultilevel"/>
    <w:tmpl w:val="50CE5A86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4E5CA9E4">
      <w:numFmt w:val="bullet"/>
      <w:lvlText w:val="-"/>
      <w:lvlJc w:val="left"/>
      <w:pPr>
        <w:ind w:left="960" w:hanging="480"/>
      </w:pPr>
      <w:rPr>
        <w:rFonts w:ascii="Times New Roman" w:eastAsia="ＭＳ 明朝" w:hAnsi="Times New Roman" w:cs="Times New Roman" w:hint="default"/>
      </w:rPr>
    </w:lvl>
    <w:lvl w:ilvl="2" w:tplc="59B252AE">
      <w:start w:val="2"/>
      <w:numFmt w:val="bullet"/>
      <w:lvlText w:val="-"/>
      <w:lvlJc w:val="left"/>
      <w:pPr>
        <w:ind w:left="1440" w:hanging="48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62A517A6"/>
    <w:multiLevelType w:val="hybridMultilevel"/>
    <w:tmpl w:val="FD540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8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DC37D1"/>
    <w:multiLevelType w:val="hybridMultilevel"/>
    <w:tmpl w:val="20D6F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1F4B6D"/>
    <w:multiLevelType w:val="hybridMultilevel"/>
    <w:tmpl w:val="CD9A0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03157D4"/>
    <w:multiLevelType w:val="multilevel"/>
    <w:tmpl w:val="D4229B12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b w:val="0"/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3" w15:restartNumberingAfterBreak="0">
    <w:nsid w:val="72B977C9"/>
    <w:multiLevelType w:val="hybridMultilevel"/>
    <w:tmpl w:val="5CDA9440"/>
    <w:lvl w:ilvl="0" w:tplc="04090005">
      <w:start w:val="1"/>
      <w:numFmt w:val="bullet"/>
      <w:lvlText w:val=""/>
      <w:lvlJc w:val="left"/>
      <w:pPr>
        <w:ind w:left="14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34" w15:restartNumberingAfterBreak="0">
    <w:nsid w:val="76130D67"/>
    <w:multiLevelType w:val="hybridMultilevel"/>
    <w:tmpl w:val="B002BFAA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CE521E"/>
    <w:multiLevelType w:val="hybridMultilevel"/>
    <w:tmpl w:val="ED6012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763CD2">
      <w:start w:val="1"/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7"/>
  </w:num>
  <w:num w:numId="3">
    <w:abstractNumId w:val="32"/>
  </w:num>
  <w:num w:numId="4">
    <w:abstractNumId w:val="13"/>
  </w:num>
  <w:num w:numId="5">
    <w:abstractNumId w:val="35"/>
  </w:num>
  <w:num w:numId="6">
    <w:abstractNumId w:val="7"/>
  </w:num>
  <w:num w:numId="7">
    <w:abstractNumId w:val="33"/>
  </w:num>
  <w:num w:numId="8">
    <w:abstractNumId w:val="17"/>
  </w:num>
  <w:num w:numId="9">
    <w:abstractNumId w:val="30"/>
  </w:num>
  <w:num w:numId="10">
    <w:abstractNumId w:val="19"/>
  </w:num>
  <w:num w:numId="11">
    <w:abstractNumId w:val="23"/>
  </w:num>
  <w:num w:numId="12">
    <w:abstractNumId w:val="15"/>
  </w:num>
  <w:num w:numId="13">
    <w:abstractNumId w:val="9"/>
  </w:num>
  <w:num w:numId="14">
    <w:abstractNumId w:val="29"/>
  </w:num>
  <w:num w:numId="15">
    <w:abstractNumId w:val="34"/>
  </w:num>
  <w:num w:numId="16">
    <w:abstractNumId w:val="11"/>
  </w:num>
  <w:num w:numId="17">
    <w:abstractNumId w:val="2"/>
  </w:num>
  <w:num w:numId="18">
    <w:abstractNumId w:val="18"/>
  </w:num>
  <w:num w:numId="19">
    <w:abstractNumId w:val="1"/>
  </w:num>
  <w:num w:numId="20">
    <w:abstractNumId w:val="25"/>
  </w:num>
  <w:num w:numId="21">
    <w:abstractNumId w:val="5"/>
  </w:num>
  <w:num w:numId="22">
    <w:abstractNumId w:val="28"/>
  </w:num>
  <w:num w:numId="23">
    <w:abstractNumId w:val="20"/>
  </w:num>
  <w:num w:numId="24">
    <w:abstractNumId w:val="6"/>
  </w:num>
  <w:num w:numId="25">
    <w:abstractNumId w:val="10"/>
  </w:num>
  <w:num w:numId="26">
    <w:abstractNumId w:val="3"/>
  </w:num>
  <w:num w:numId="27">
    <w:abstractNumId w:val="24"/>
  </w:num>
  <w:num w:numId="28">
    <w:abstractNumId w:val="16"/>
  </w:num>
  <w:num w:numId="29">
    <w:abstractNumId w:val="36"/>
  </w:num>
  <w:num w:numId="30">
    <w:abstractNumId w:val="22"/>
  </w:num>
  <w:num w:numId="31">
    <w:abstractNumId w:val="31"/>
  </w:num>
  <w:num w:numId="32">
    <w:abstractNumId w:val="4"/>
  </w:num>
  <w:num w:numId="33">
    <w:abstractNumId w:val="21"/>
  </w:num>
  <w:num w:numId="34">
    <w:abstractNumId w:val="26"/>
  </w:num>
  <w:num w:numId="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</w:num>
  <w:num w:numId="37">
    <w:abstractNumId w:val="14"/>
  </w:num>
  <w:num w:numId="38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activeWritingStyle w:appName="MSWord" w:lang="ja-JP" w:vendorID="64" w:dllVersion="131078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horizontal:center;mso-width-percent:400;mso-height-percent:200;mso-width-relative:margin;mso-height-relative:margin" fillcolor="white">
      <v:fill color="white"/>
      <v:textbox style="mso-fit-shape-to-text:t"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A40"/>
    <w:rsid w:val="0000003F"/>
    <w:rsid w:val="000013B2"/>
    <w:rsid w:val="00001575"/>
    <w:rsid w:val="00001D9A"/>
    <w:rsid w:val="00004A51"/>
    <w:rsid w:val="00004CA7"/>
    <w:rsid w:val="00005E9F"/>
    <w:rsid w:val="000060B2"/>
    <w:rsid w:val="0000698E"/>
    <w:rsid w:val="00006F64"/>
    <w:rsid w:val="0000721B"/>
    <w:rsid w:val="00007780"/>
    <w:rsid w:val="000078FD"/>
    <w:rsid w:val="00012509"/>
    <w:rsid w:val="00012FAF"/>
    <w:rsid w:val="000132D4"/>
    <w:rsid w:val="000141A4"/>
    <w:rsid w:val="0001465A"/>
    <w:rsid w:val="000148A9"/>
    <w:rsid w:val="00014A50"/>
    <w:rsid w:val="00014ADA"/>
    <w:rsid w:val="00014AE0"/>
    <w:rsid w:val="00014E73"/>
    <w:rsid w:val="000151AB"/>
    <w:rsid w:val="00015945"/>
    <w:rsid w:val="00015C13"/>
    <w:rsid w:val="00016029"/>
    <w:rsid w:val="000162D7"/>
    <w:rsid w:val="0001739E"/>
    <w:rsid w:val="000208E4"/>
    <w:rsid w:val="0002090E"/>
    <w:rsid w:val="000209FD"/>
    <w:rsid w:val="00021076"/>
    <w:rsid w:val="000212BE"/>
    <w:rsid w:val="00021310"/>
    <w:rsid w:val="00021CB3"/>
    <w:rsid w:val="0002296A"/>
    <w:rsid w:val="00026309"/>
    <w:rsid w:val="000278EF"/>
    <w:rsid w:val="00027AE1"/>
    <w:rsid w:val="00027C1A"/>
    <w:rsid w:val="00027CEF"/>
    <w:rsid w:val="000307E2"/>
    <w:rsid w:val="0003167B"/>
    <w:rsid w:val="000331BD"/>
    <w:rsid w:val="000340FC"/>
    <w:rsid w:val="000341EB"/>
    <w:rsid w:val="0003446D"/>
    <w:rsid w:val="00035703"/>
    <w:rsid w:val="00035790"/>
    <w:rsid w:val="0003601C"/>
    <w:rsid w:val="0003615F"/>
    <w:rsid w:val="000372AA"/>
    <w:rsid w:val="0003731D"/>
    <w:rsid w:val="000379CE"/>
    <w:rsid w:val="00037AA3"/>
    <w:rsid w:val="00040287"/>
    <w:rsid w:val="00040C1D"/>
    <w:rsid w:val="00040CED"/>
    <w:rsid w:val="00040E6E"/>
    <w:rsid w:val="00040EC8"/>
    <w:rsid w:val="00040EE4"/>
    <w:rsid w:val="0004303B"/>
    <w:rsid w:val="00043605"/>
    <w:rsid w:val="000436CF"/>
    <w:rsid w:val="00044601"/>
    <w:rsid w:val="00044FC5"/>
    <w:rsid w:val="000456EF"/>
    <w:rsid w:val="000462A8"/>
    <w:rsid w:val="000463B2"/>
    <w:rsid w:val="00050BE5"/>
    <w:rsid w:val="0005100A"/>
    <w:rsid w:val="00051A55"/>
    <w:rsid w:val="00052490"/>
    <w:rsid w:val="00052971"/>
    <w:rsid w:val="00052B48"/>
    <w:rsid w:val="00053138"/>
    <w:rsid w:val="00053B38"/>
    <w:rsid w:val="00054525"/>
    <w:rsid w:val="00054BEE"/>
    <w:rsid w:val="00055116"/>
    <w:rsid w:val="0005515D"/>
    <w:rsid w:val="000565DF"/>
    <w:rsid w:val="00057360"/>
    <w:rsid w:val="000575A2"/>
    <w:rsid w:val="00061555"/>
    <w:rsid w:val="00061C7F"/>
    <w:rsid w:val="00061C83"/>
    <w:rsid w:val="000624A6"/>
    <w:rsid w:val="00062B9E"/>
    <w:rsid w:val="00063139"/>
    <w:rsid w:val="00064699"/>
    <w:rsid w:val="00064E2E"/>
    <w:rsid w:val="00064E34"/>
    <w:rsid w:val="0006520D"/>
    <w:rsid w:val="0006545F"/>
    <w:rsid w:val="00065FE9"/>
    <w:rsid w:val="00066412"/>
    <w:rsid w:val="00067053"/>
    <w:rsid w:val="000670E6"/>
    <w:rsid w:val="000671BC"/>
    <w:rsid w:val="000679FE"/>
    <w:rsid w:val="000706DC"/>
    <w:rsid w:val="000714E4"/>
    <w:rsid w:val="00072AED"/>
    <w:rsid w:val="000744DF"/>
    <w:rsid w:val="000747DE"/>
    <w:rsid w:val="000747E8"/>
    <w:rsid w:val="00074A61"/>
    <w:rsid w:val="00075A64"/>
    <w:rsid w:val="00077075"/>
    <w:rsid w:val="0007754C"/>
    <w:rsid w:val="00080733"/>
    <w:rsid w:val="00081405"/>
    <w:rsid w:val="000818AB"/>
    <w:rsid w:val="00081F59"/>
    <w:rsid w:val="000821AC"/>
    <w:rsid w:val="00082DEA"/>
    <w:rsid w:val="000839AF"/>
    <w:rsid w:val="000850E8"/>
    <w:rsid w:val="000850FF"/>
    <w:rsid w:val="0008559A"/>
    <w:rsid w:val="00085CF7"/>
    <w:rsid w:val="000860E6"/>
    <w:rsid w:val="00086714"/>
    <w:rsid w:val="000869C8"/>
    <w:rsid w:val="000875D1"/>
    <w:rsid w:val="00087655"/>
    <w:rsid w:val="000906A2"/>
    <w:rsid w:val="000907F2"/>
    <w:rsid w:val="00090B03"/>
    <w:rsid w:val="000912A0"/>
    <w:rsid w:val="000915C3"/>
    <w:rsid w:val="000921EA"/>
    <w:rsid w:val="000930E5"/>
    <w:rsid w:val="00093AFE"/>
    <w:rsid w:val="0009498E"/>
    <w:rsid w:val="00094D6F"/>
    <w:rsid w:val="00094FCC"/>
    <w:rsid w:val="000953B1"/>
    <w:rsid w:val="00096827"/>
    <w:rsid w:val="00096927"/>
    <w:rsid w:val="000971B5"/>
    <w:rsid w:val="00097433"/>
    <w:rsid w:val="00097503"/>
    <w:rsid w:val="000A041B"/>
    <w:rsid w:val="000A1D05"/>
    <w:rsid w:val="000A21BD"/>
    <w:rsid w:val="000A2C76"/>
    <w:rsid w:val="000A2CA0"/>
    <w:rsid w:val="000A3A5A"/>
    <w:rsid w:val="000A3C41"/>
    <w:rsid w:val="000A478B"/>
    <w:rsid w:val="000A49BD"/>
    <w:rsid w:val="000A5E56"/>
    <w:rsid w:val="000A6B9D"/>
    <w:rsid w:val="000A7DE6"/>
    <w:rsid w:val="000B1EFB"/>
    <w:rsid w:val="000B33DA"/>
    <w:rsid w:val="000B3DF2"/>
    <w:rsid w:val="000B4A27"/>
    <w:rsid w:val="000B4E30"/>
    <w:rsid w:val="000B5BF3"/>
    <w:rsid w:val="000B5C6B"/>
    <w:rsid w:val="000B6150"/>
    <w:rsid w:val="000B713C"/>
    <w:rsid w:val="000C06E4"/>
    <w:rsid w:val="000C0A4C"/>
    <w:rsid w:val="000C0A98"/>
    <w:rsid w:val="000C110F"/>
    <w:rsid w:val="000C12B0"/>
    <w:rsid w:val="000C18C9"/>
    <w:rsid w:val="000C19AA"/>
    <w:rsid w:val="000C1BE8"/>
    <w:rsid w:val="000C2313"/>
    <w:rsid w:val="000C345F"/>
    <w:rsid w:val="000C3F67"/>
    <w:rsid w:val="000C5236"/>
    <w:rsid w:val="000C67B5"/>
    <w:rsid w:val="000C69B0"/>
    <w:rsid w:val="000C730E"/>
    <w:rsid w:val="000D1D96"/>
    <w:rsid w:val="000D245C"/>
    <w:rsid w:val="000D2EBE"/>
    <w:rsid w:val="000D319D"/>
    <w:rsid w:val="000D46AE"/>
    <w:rsid w:val="000D4B39"/>
    <w:rsid w:val="000D4DF3"/>
    <w:rsid w:val="000E0435"/>
    <w:rsid w:val="000E1853"/>
    <w:rsid w:val="000E3550"/>
    <w:rsid w:val="000E3FE5"/>
    <w:rsid w:val="000E4567"/>
    <w:rsid w:val="000E4DD9"/>
    <w:rsid w:val="000E5C87"/>
    <w:rsid w:val="000E6280"/>
    <w:rsid w:val="000E6513"/>
    <w:rsid w:val="000E6F05"/>
    <w:rsid w:val="000E7F4F"/>
    <w:rsid w:val="000F10AE"/>
    <w:rsid w:val="000F117D"/>
    <w:rsid w:val="000F121B"/>
    <w:rsid w:val="000F18FA"/>
    <w:rsid w:val="000F3A41"/>
    <w:rsid w:val="000F3FDA"/>
    <w:rsid w:val="000F41FA"/>
    <w:rsid w:val="000F547D"/>
    <w:rsid w:val="000F6245"/>
    <w:rsid w:val="000F67C7"/>
    <w:rsid w:val="000F6E71"/>
    <w:rsid w:val="001001CD"/>
    <w:rsid w:val="00100724"/>
    <w:rsid w:val="001008CB"/>
    <w:rsid w:val="00102380"/>
    <w:rsid w:val="00103CE2"/>
    <w:rsid w:val="00103DA8"/>
    <w:rsid w:val="0010513B"/>
    <w:rsid w:val="00105859"/>
    <w:rsid w:val="00105BAD"/>
    <w:rsid w:val="00107013"/>
    <w:rsid w:val="00107687"/>
    <w:rsid w:val="0010779D"/>
    <w:rsid w:val="00107B1B"/>
    <w:rsid w:val="0011034F"/>
    <w:rsid w:val="00110368"/>
    <w:rsid w:val="00110AD2"/>
    <w:rsid w:val="001110B2"/>
    <w:rsid w:val="00111754"/>
    <w:rsid w:val="00111FC9"/>
    <w:rsid w:val="0011209B"/>
    <w:rsid w:val="0011248E"/>
    <w:rsid w:val="00113BD2"/>
    <w:rsid w:val="00113EAD"/>
    <w:rsid w:val="00113F97"/>
    <w:rsid w:val="001140A0"/>
    <w:rsid w:val="001142B1"/>
    <w:rsid w:val="00115BCA"/>
    <w:rsid w:val="001161E5"/>
    <w:rsid w:val="0011621A"/>
    <w:rsid w:val="00116249"/>
    <w:rsid w:val="00117571"/>
    <w:rsid w:val="0011764C"/>
    <w:rsid w:val="001178AA"/>
    <w:rsid w:val="00117F25"/>
    <w:rsid w:val="00120607"/>
    <w:rsid w:val="001206C6"/>
    <w:rsid w:val="00120BB3"/>
    <w:rsid w:val="00123514"/>
    <w:rsid w:val="00124F05"/>
    <w:rsid w:val="00125A47"/>
    <w:rsid w:val="00127B18"/>
    <w:rsid w:val="00130553"/>
    <w:rsid w:val="001311E3"/>
    <w:rsid w:val="001312D2"/>
    <w:rsid w:val="00131F3C"/>
    <w:rsid w:val="00132099"/>
    <w:rsid w:val="0013224D"/>
    <w:rsid w:val="001333E6"/>
    <w:rsid w:val="00134E5B"/>
    <w:rsid w:val="00135230"/>
    <w:rsid w:val="0013549B"/>
    <w:rsid w:val="00135D45"/>
    <w:rsid w:val="00135DFF"/>
    <w:rsid w:val="001367A7"/>
    <w:rsid w:val="00136965"/>
    <w:rsid w:val="00136ADA"/>
    <w:rsid w:val="00136C8A"/>
    <w:rsid w:val="00136DB3"/>
    <w:rsid w:val="00140F82"/>
    <w:rsid w:val="00141248"/>
    <w:rsid w:val="00141B3D"/>
    <w:rsid w:val="001424CC"/>
    <w:rsid w:val="00142789"/>
    <w:rsid w:val="0014384D"/>
    <w:rsid w:val="0014446B"/>
    <w:rsid w:val="00145771"/>
    <w:rsid w:val="0014736B"/>
    <w:rsid w:val="00151D35"/>
    <w:rsid w:val="00152070"/>
    <w:rsid w:val="001522C3"/>
    <w:rsid w:val="001524BA"/>
    <w:rsid w:val="00153634"/>
    <w:rsid w:val="00153699"/>
    <w:rsid w:val="00155AA6"/>
    <w:rsid w:val="001564E1"/>
    <w:rsid w:val="001565AD"/>
    <w:rsid w:val="001568CF"/>
    <w:rsid w:val="00156926"/>
    <w:rsid w:val="00156BEC"/>
    <w:rsid w:val="00156EFA"/>
    <w:rsid w:val="00157E52"/>
    <w:rsid w:val="00160516"/>
    <w:rsid w:val="00161380"/>
    <w:rsid w:val="0016236C"/>
    <w:rsid w:val="001626E3"/>
    <w:rsid w:val="00163B77"/>
    <w:rsid w:val="00164B13"/>
    <w:rsid w:val="00165812"/>
    <w:rsid w:val="00165B35"/>
    <w:rsid w:val="001663EE"/>
    <w:rsid w:val="00166993"/>
    <w:rsid w:val="00166B79"/>
    <w:rsid w:val="00166DE9"/>
    <w:rsid w:val="001719D4"/>
    <w:rsid w:val="00171B5B"/>
    <w:rsid w:val="00171F7D"/>
    <w:rsid w:val="00172194"/>
    <w:rsid w:val="00174B10"/>
    <w:rsid w:val="0017587A"/>
    <w:rsid w:val="00176E90"/>
    <w:rsid w:val="00177419"/>
    <w:rsid w:val="00177573"/>
    <w:rsid w:val="001776D8"/>
    <w:rsid w:val="001779D8"/>
    <w:rsid w:val="001805A9"/>
    <w:rsid w:val="00181157"/>
    <w:rsid w:val="00181F6E"/>
    <w:rsid w:val="00181FFB"/>
    <w:rsid w:val="00182540"/>
    <w:rsid w:val="00182926"/>
    <w:rsid w:val="001835A0"/>
    <w:rsid w:val="00183AC7"/>
    <w:rsid w:val="00183FA8"/>
    <w:rsid w:val="0018484D"/>
    <w:rsid w:val="00186043"/>
    <w:rsid w:val="00186425"/>
    <w:rsid w:val="0018661A"/>
    <w:rsid w:val="0018661C"/>
    <w:rsid w:val="001869E7"/>
    <w:rsid w:val="001872DA"/>
    <w:rsid w:val="00192ED3"/>
    <w:rsid w:val="0019440B"/>
    <w:rsid w:val="00194C7A"/>
    <w:rsid w:val="00194F30"/>
    <w:rsid w:val="001956FC"/>
    <w:rsid w:val="001967B0"/>
    <w:rsid w:val="00196DE7"/>
    <w:rsid w:val="00197414"/>
    <w:rsid w:val="00197719"/>
    <w:rsid w:val="00197809"/>
    <w:rsid w:val="001A06D6"/>
    <w:rsid w:val="001A14F5"/>
    <w:rsid w:val="001A1ACC"/>
    <w:rsid w:val="001A21A1"/>
    <w:rsid w:val="001A2846"/>
    <w:rsid w:val="001A2BEA"/>
    <w:rsid w:val="001A33A8"/>
    <w:rsid w:val="001A3948"/>
    <w:rsid w:val="001A3AFC"/>
    <w:rsid w:val="001A490B"/>
    <w:rsid w:val="001A56A2"/>
    <w:rsid w:val="001A578C"/>
    <w:rsid w:val="001A616C"/>
    <w:rsid w:val="001A71F8"/>
    <w:rsid w:val="001A7946"/>
    <w:rsid w:val="001B0527"/>
    <w:rsid w:val="001B203B"/>
    <w:rsid w:val="001B2AE9"/>
    <w:rsid w:val="001B2B3D"/>
    <w:rsid w:val="001B2CBC"/>
    <w:rsid w:val="001B325F"/>
    <w:rsid w:val="001B360F"/>
    <w:rsid w:val="001B3763"/>
    <w:rsid w:val="001B4846"/>
    <w:rsid w:val="001B4DFA"/>
    <w:rsid w:val="001B5796"/>
    <w:rsid w:val="001B5904"/>
    <w:rsid w:val="001B5E62"/>
    <w:rsid w:val="001B6187"/>
    <w:rsid w:val="001B6B32"/>
    <w:rsid w:val="001B6DD0"/>
    <w:rsid w:val="001B6FD7"/>
    <w:rsid w:val="001C1F54"/>
    <w:rsid w:val="001C274E"/>
    <w:rsid w:val="001C36B0"/>
    <w:rsid w:val="001C384C"/>
    <w:rsid w:val="001C4EA7"/>
    <w:rsid w:val="001C5908"/>
    <w:rsid w:val="001C5A8D"/>
    <w:rsid w:val="001C5BFA"/>
    <w:rsid w:val="001C5C60"/>
    <w:rsid w:val="001C65BB"/>
    <w:rsid w:val="001C6F37"/>
    <w:rsid w:val="001D14F9"/>
    <w:rsid w:val="001D1C1C"/>
    <w:rsid w:val="001D2E50"/>
    <w:rsid w:val="001D3831"/>
    <w:rsid w:val="001D3BC2"/>
    <w:rsid w:val="001D3E2C"/>
    <w:rsid w:val="001D46CA"/>
    <w:rsid w:val="001D4958"/>
    <w:rsid w:val="001D4A9D"/>
    <w:rsid w:val="001D5952"/>
    <w:rsid w:val="001D772D"/>
    <w:rsid w:val="001D7D0B"/>
    <w:rsid w:val="001D7E27"/>
    <w:rsid w:val="001E0056"/>
    <w:rsid w:val="001E0602"/>
    <w:rsid w:val="001E0B21"/>
    <w:rsid w:val="001E0F5B"/>
    <w:rsid w:val="001E15BA"/>
    <w:rsid w:val="001E1936"/>
    <w:rsid w:val="001E2C44"/>
    <w:rsid w:val="001E3024"/>
    <w:rsid w:val="001E406C"/>
    <w:rsid w:val="001E49A3"/>
    <w:rsid w:val="001E5840"/>
    <w:rsid w:val="001E595E"/>
    <w:rsid w:val="001E78C2"/>
    <w:rsid w:val="001E7C32"/>
    <w:rsid w:val="001F0E80"/>
    <w:rsid w:val="001F1B97"/>
    <w:rsid w:val="001F2765"/>
    <w:rsid w:val="001F2CA9"/>
    <w:rsid w:val="001F3682"/>
    <w:rsid w:val="001F38B6"/>
    <w:rsid w:val="001F3B48"/>
    <w:rsid w:val="001F7755"/>
    <w:rsid w:val="00200F49"/>
    <w:rsid w:val="00201321"/>
    <w:rsid w:val="0020148E"/>
    <w:rsid w:val="0020206D"/>
    <w:rsid w:val="00202DD8"/>
    <w:rsid w:val="00203EF1"/>
    <w:rsid w:val="0020460E"/>
    <w:rsid w:val="002056F7"/>
    <w:rsid w:val="00206E92"/>
    <w:rsid w:val="0020724A"/>
    <w:rsid w:val="002077FE"/>
    <w:rsid w:val="002101A5"/>
    <w:rsid w:val="002115E6"/>
    <w:rsid w:val="00211865"/>
    <w:rsid w:val="00211CA3"/>
    <w:rsid w:val="002129A5"/>
    <w:rsid w:val="00213588"/>
    <w:rsid w:val="00214CDE"/>
    <w:rsid w:val="00215334"/>
    <w:rsid w:val="002164B4"/>
    <w:rsid w:val="00216611"/>
    <w:rsid w:val="00216D1C"/>
    <w:rsid w:val="00217233"/>
    <w:rsid w:val="00217543"/>
    <w:rsid w:val="0022038D"/>
    <w:rsid w:val="00220839"/>
    <w:rsid w:val="00220BA4"/>
    <w:rsid w:val="002215A6"/>
    <w:rsid w:val="0022342F"/>
    <w:rsid w:val="00223D2C"/>
    <w:rsid w:val="0022569F"/>
    <w:rsid w:val="00226613"/>
    <w:rsid w:val="0022675D"/>
    <w:rsid w:val="0022707B"/>
    <w:rsid w:val="00227B6D"/>
    <w:rsid w:val="0023070E"/>
    <w:rsid w:val="002314FB"/>
    <w:rsid w:val="00231DFF"/>
    <w:rsid w:val="0023210C"/>
    <w:rsid w:val="002333B1"/>
    <w:rsid w:val="00233E12"/>
    <w:rsid w:val="0023455A"/>
    <w:rsid w:val="002355D8"/>
    <w:rsid w:val="00235781"/>
    <w:rsid w:val="00235C0E"/>
    <w:rsid w:val="00236990"/>
    <w:rsid w:val="002377B1"/>
    <w:rsid w:val="00237B95"/>
    <w:rsid w:val="00242840"/>
    <w:rsid w:val="0024372B"/>
    <w:rsid w:val="00244183"/>
    <w:rsid w:val="002445C1"/>
    <w:rsid w:val="0024622A"/>
    <w:rsid w:val="00247363"/>
    <w:rsid w:val="002475AC"/>
    <w:rsid w:val="00247D5B"/>
    <w:rsid w:val="00250DF0"/>
    <w:rsid w:val="00251DCE"/>
    <w:rsid w:val="0025230B"/>
    <w:rsid w:val="00254475"/>
    <w:rsid w:val="00254EFF"/>
    <w:rsid w:val="002555E3"/>
    <w:rsid w:val="0025797D"/>
    <w:rsid w:val="00257F33"/>
    <w:rsid w:val="002606D8"/>
    <w:rsid w:val="00260B54"/>
    <w:rsid w:val="00262298"/>
    <w:rsid w:val="00264E87"/>
    <w:rsid w:val="002667AA"/>
    <w:rsid w:val="00266897"/>
    <w:rsid w:val="00266FF3"/>
    <w:rsid w:val="0027045E"/>
    <w:rsid w:val="002709DD"/>
    <w:rsid w:val="00271395"/>
    <w:rsid w:val="0027220F"/>
    <w:rsid w:val="00272FD9"/>
    <w:rsid w:val="00273474"/>
    <w:rsid w:val="00273D5C"/>
    <w:rsid w:val="0027439E"/>
    <w:rsid w:val="00274615"/>
    <w:rsid w:val="00274CAD"/>
    <w:rsid w:val="00274D07"/>
    <w:rsid w:val="0027571E"/>
    <w:rsid w:val="0027618C"/>
    <w:rsid w:val="0027760B"/>
    <w:rsid w:val="00280B4D"/>
    <w:rsid w:val="0028194C"/>
    <w:rsid w:val="00282084"/>
    <w:rsid w:val="002825D7"/>
    <w:rsid w:val="00282FC7"/>
    <w:rsid w:val="00283541"/>
    <w:rsid w:val="002840EF"/>
    <w:rsid w:val="0028432B"/>
    <w:rsid w:val="0028450C"/>
    <w:rsid w:val="002846E8"/>
    <w:rsid w:val="00284CF2"/>
    <w:rsid w:val="00284E67"/>
    <w:rsid w:val="002866C8"/>
    <w:rsid w:val="00286714"/>
    <w:rsid w:val="00286DFC"/>
    <w:rsid w:val="00287572"/>
    <w:rsid w:val="002906B0"/>
    <w:rsid w:val="00293351"/>
    <w:rsid w:val="00293628"/>
    <w:rsid w:val="00293A71"/>
    <w:rsid w:val="00293AF9"/>
    <w:rsid w:val="00294446"/>
    <w:rsid w:val="00294DCE"/>
    <w:rsid w:val="00294EF1"/>
    <w:rsid w:val="002952EE"/>
    <w:rsid w:val="002953CF"/>
    <w:rsid w:val="00295A38"/>
    <w:rsid w:val="00295E97"/>
    <w:rsid w:val="00297085"/>
    <w:rsid w:val="002974EB"/>
    <w:rsid w:val="00297E67"/>
    <w:rsid w:val="002A1360"/>
    <w:rsid w:val="002A15D1"/>
    <w:rsid w:val="002A1D8D"/>
    <w:rsid w:val="002A263F"/>
    <w:rsid w:val="002A30FB"/>
    <w:rsid w:val="002A44A9"/>
    <w:rsid w:val="002A47BC"/>
    <w:rsid w:val="002A4EFD"/>
    <w:rsid w:val="002A5F93"/>
    <w:rsid w:val="002A73EE"/>
    <w:rsid w:val="002A74A2"/>
    <w:rsid w:val="002A7E0D"/>
    <w:rsid w:val="002B0485"/>
    <w:rsid w:val="002B09FA"/>
    <w:rsid w:val="002B1674"/>
    <w:rsid w:val="002B17F6"/>
    <w:rsid w:val="002B2FAE"/>
    <w:rsid w:val="002B48C8"/>
    <w:rsid w:val="002B52D7"/>
    <w:rsid w:val="002C0569"/>
    <w:rsid w:val="002C12BB"/>
    <w:rsid w:val="002C1ACD"/>
    <w:rsid w:val="002C25B8"/>
    <w:rsid w:val="002C3AB8"/>
    <w:rsid w:val="002C4797"/>
    <w:rsid w:val="002C5704"/>
    <w:rsid w:val="002C653D"/>
    <w:rsid w:val="002C75F4"/>
    <w:rsid w:val="002C7A5C"/>
    <w:rsid w:val="002D18DE"/>
    <w:rsid w:val="002D2336"/>
    <w:rsid w:val="002D319A"/>
    <w:rsid w:val="002D4E37"/>
    <w:rsid w:val="002D50F0"/>
    <w:rsid w:val="002D5892"/>
    <w:rsid w:val="002D6244"/>
    <w:rsid w:val="002D6C6B"/>
    <w:rsid w:val="002D7E13"/>
    <w:rsid w:val="002E0953"/>
    <w:rsid w:val="002E12CB"/>
    <w:rsid w:val="002E14A6"/>
    <w:rsid w:val="002E1BA5"/>
    <w:rsid w:val="002E1CCA"/>
    <w:rsid w:val="002E1D9A"/>
    <w:rsid w:val="002E2DFE"/>
    <w:rsid w:val="002E35A8"/>
    <w:rsid w:val="002E45D0"/>
    <w:rsid w:val="002E4F03"/>
    <w:rsid w:val="002E5C9E"/>
    <w:rsid w:val="002E6984"/>
    <w:rsid w:val="002E7536"/>
    <w:rsid w:val="002E7729"/>
    <w:rsid w:val="002F0912"/>
    <w:rsid w:val="002F0F40"/>
    <w:rsid w:val="002F1E2D"/>
    <w:rsid w:val="002F1E9D"/>
    <w:rsid w:val="002F2117"/>
    <w:rsid w:val="002F2C5F"/>
    <w:rsid w:val="002F3778"/>
    <w:rsid w:val="002F4D9E"/>
    <w:rsid w:val="002F51C9"/>
    <w:rsid w:val="002F5D82"/>
    <w:rsid w:val="002F644C"/>
    <w:rsid w:val="002F6B81"/>
    <w:rsid w:val="002F6B88"/>
    <w:rsid w:val="002F7BE5"/>
    <w:rsid w:val="003006BD"/>
    <w:rsid w:val="003027FC"/>
    <w:rsid w:val="00302C66"/>
    <w:rsid w:val="00303C3D"/>
    <w:rsid w:val="0030418E"/>
    <w:rsid w:val="0030457E"/>
    <w:rsid w:val="00304EE9"/>
    <w:rsid w:val="00304F9E"/>
    <w:rsid w:val="00305103"/>
    <w:rsid w:val="0030574D"/>
    <w:rsid w:val="00305E80"/>
    <w:rsid w:val="00306C27"/>
    <w:rsid w:val="003076D8"/>
    <w:rsid w:val="003079C5"/>
    <w:rsid w:val="00310EF9"/>
    <w:rsid w:val="00310FF4"/>
    <w:rsid w:val="00311216"/>
    <w:rsid w:val="003118CD"/>
    <w:rsid w:val="00312B11"/>
    <w:rsid w:val="003132B3"/>
    <w:rsid w:val="003136F1"/>
    <w:rsid w:val="00313ABB"/>
    <w:rsid w:val="00313B89"/>
    <w:rsid w:val="00315666"/>
    <w:rsid w:val="0031636C"/>
    <w:rsid w:val="00316652"/>
    <w:rsid w:val="003174CF"/>
    <w:rsid w:val="00317A0B"/>
    <w:rsid w:val="00317ABD"/>
    <w:rsid w:val="003210C6"/>
    <w:rsid w:val="003216DB"/>
    <w:rsid w:val="0032283F"/>
    <w:rsid w:val="00322B9A"/>
    <w:rsid w:val="00322F80"/>
    <w:rsid w:val="003247F9"/>
    <w:rsid w:val="00325351"/>
    <w:rsid w:val="0032546D"/>
    <w:rsid w:val="0032587E"/>
    <w:rsid w:val="00325C14"/>
    <w:rsid w:val="00325F2D"/>
    <w:rsid w:val="00326AFC"/>
    <w:rsid w:val="00327A93"/>
    <w:rsid w:val="00327D2E"/>
    <w:rsid w:val="00327DD8"/>
    <w:rsid w:val="003302CB"/>
    <w:rsid w:val="00330407"/>
    <w:rsid w:val="0033048E"/>
    <w:rsid w:val="00330515"/>
    <w:rsid w:val="003318BA"/>
    <w:rsid w:val="00331F88"/>
    <w:rsid w:val="00332CFF"/>
    <w:rsid w:val="00332EC3"/>
    <w:rsid w:val="00333FC5"/>
    <w:rsid w:val="00334A2B"/>
    <w:rsid w:val="0033593F"/>
    <w:rsid w:val="00335D0F"/>
    <w:rsid w:val="0033624E"/>
    <w:rsid w:val="003362C7"/>
    <w:rsid w:val="00336436"/>
    <w:rsid w:val="00337D13"/>
    <w:rsid w:val="003405F1"/>
    <w:rsid w:val="00341AB3"/>
    <w:rsid w:val="00343939"/>
    <w:rsid w:val="00344540"/>
    <w:rsid w:val="00344652"/>
    <w:rsid w:val="00344785"/>
    <w:rsid w:val="003448B6"/>
    <w:rsid w:val="00344AF1"/>
    <w:rsid w:val="00345035"/>
    <w:rsid w:val="00345B7C"/>
    <w:rsid w:val="00345F3E"/>
    <w:rsid w:val="003461FC"/>
    <w:rsid w:val="003464A8"/>
    <w:rsid w:val="00347090"/>
    <w:rsid w:val="00350242"/>
    <w:rsid w:val="00350282"/>
    <w:rsid w:val="00350BD9"/>
    <w:rsid w:val="00351397"/>
    <w:rsid w:val="00351FBD"/>
    <w:rsid w:val="00352E10"/>
    <w:rsid w:val="00353A68"/>
    <w:rsid w:val="003545E2"/>
    <w:rsid w:val="00355056"/>
    <w:rsid w:val="00355AF0"/>
    <w:rsid w:val="003563C3"/>
    <w:rsid w:val="00356B0D"/>
    <w:rsid w:val="003572B0"/>
    <w:rsid w:val="003600C1"/>
    <w:rsid w:val="003608CF"/>
    <w:rsid w:val="00360D26"/>
    <w:rsid w:val="00360EE0"/>
    <w:rsid w:val="00361A04"/>
    <w:rsid w:val="00361D20"/>
    <w:rsid w:val="00362376"/>
    <w:rsid w:val="00362A10"/>
    <w:rsid w:val="003636C9"/>
    <w:rsid w:val="0036453F"/>
    <w:rsid w:val="00364A37"/>
    <w:rsid w:val="00364A9B"/>
    <w:rsid w:val="00365628"/>
    <w:rsid w:val="00366520"/>
    <w:rsid w:val="00367A38"/>
    <w:rsid w:val="00370173"/>
    <w:rsid w:val="003701F2"/>
    <w:rsid w:val="003713EE"/>
    <w:rsid w:val="00371D54"/>
    <w:rsid w:val="003725A6"/>
    <w:rsid w:val="003730C4"/>
    <w:rsid w:val="0037342D"/>
    <w:rsid w:val="003736C8"/>
    <w:rsid w:val="00373840"/>
    <w:rsid w:val="00373895"/>
    <w:rsid w:val="0037481C"/>
    <w:rsid w:val="0037579A"/>
    <w:rsid w:val="00375841"/>
    <w:rsid w:val="003764F9"/>
    <w:rsid w:val="00376D01"/>
    <w:rsid w:val="0037753C"/>
    <w:rsid w:val="003801E9"/>
    <w:rsid w:val="003817EC"/>
    <w:rsid w:val="00382258"/>
    <w:rsid w:val="00382959"/>
    <w:rsid w:val="0038301F"/>
    <w:rsid w:val="00383448"/>
    <w:rsid w:val="00384794"/>
    <w:rsid w:val="00385E7D"/>
    <w:rsid w:val="0038623F"/>
    <w:rsid w:val="003872A2"/>
    <w:rsid w:val="003878F3"/>
    <w:rsid w:val="00387982"/>
    <w:rsid w:val="00390FD3"/>
    <w:rsid w:val="0039133A"/>
    <w:rsid w:val="00391AF5"/>
    <w:rsid w:val="00392238"/>
    <w:rsid w:val="00392281"/>
    <w:rsid w:val="0039257A"/>
    <w:rsid w:val="00392E41"/>
    <w:rsid w:val="003931AE"/>
    <w:rsid w:val="0039322E"/>
    <w:rsid w:val="00394384"/>
    <w:rsid w:val="0039469B"/>
    <w:rsid w:val="00394CAA"/>
    <w:rsid w:val="00394D0B"/>
    <w:rsid w:val="003950FC"/>
    <w:rsid w:val="00395765"/>
    <w:rsid w:val="003957DF"/>
    <w:rsid w:val="003960BD"/>
    <w:rsid w:val="0039760A"/>
    <w:rsid w:val="003A05A3"/>
    <w:rsid w:val="003A1110"/>
    <w:rsid w:val="003A1850"/>
    <w:rsid w:val="003A21F4"/>
    <w:rsid w:val="003A26C1"/>
    <w:rsid w:val="003A2849"/>
    <w:rsid w:val="003A46CA"/>
    <w:rsid w:val="003A498B"/>
    <w:rsid w:val="003A4DC8"/>
    <w:rsid w:val="003A5A50"/>
    <w:rsid w:val="003A650C"/>
    <w:rsid w:val="003A7117"/>
    <w:rsid w:val="003A7149"/>
    <w:rsid w:val="003A76F9"/>
    <w:rsid w:val="003A7D1C"/>
    <w:rsid w:val="003B0A68"/>
    <w:rsid w:val="003B0D83"/>
    <w:rsid w:val="003B0DF2"/>
    <w:rsid w:val="003B2108"/>
    <w:rsid w:val="003B3434"/>
    <w:rsid w:val="003B3F08"/>
    <w:rsid w:val="003B4505"/>
    <w:rsid w:val="003B5B18"/>
    <w:rsid w:val="003B62C2"/>
    <w:rsid w:val="003B6A80"/>
    <w:rsid w:val="003B6DAE"/>
    <w:rsid w:val="003B715D"/>
    <w:rsid w:val="003C01FE"/>
    <w:rsid w:val="003C044C"/>
    <w:rsid w:val="003C05EB"/>
    <w:rsid w:val="003C1379"/>
    <w:rsid w:val="003C28AE"/>
    <w:rsid w:val="003C296F"/>
    <w:rsid w:val="003C65E0"/>
    <w:rsid w:val="003C680A"/>
    <w:rsid w:val="003C6A54"/>
    <w:rsid w:val="003C6AEB"/>
    <w:rsid w:val="003D18B3"/>
    <w:rsid w:val="003D1AB8"/>
    <w:rsid w:val="003D2115"/>
    <w:rsid w:val="003D286A"/>
    <w:rsid w:val="003D28C2"/>
    <w:rsid w:val="003D3065"/>
    <w:rsid w:val="003D3B58"/>
    <w:rsid w:val="003D3C35"/>
    <w:rsid w:val="003D5C2F"/>
    <w:rsid w:val="003D5DB5"/>
    <w:rsid w:val="003D669C"/>
    <w:rsid w:val="003D77A3"/>
    <w:rsid w:val="003E0417"/>
    <w:rsid w:val="003E0884"/>
    <w:rsid w:val="003E3036"/>
    <w:rsid w:val="003E3EA9"/>
    <w:rsid w:val="003E433E"/>
    <w:rsid w:val="003E4A27"/>
    <w:rsid w:val="003E584F"/>
    <w:rsid w:val="003E6043"/>
    <w:rsid w:val="003E6214"/>
    <w:rsid w:val="003E791E"/>
    <w:rsid w:val="003E7F29"/>
    <w:rsid w:val="003F02E3"/>
    <w:rsid w:val="003F03AD"/>
    <w:rsid w:val="003F041A"/>
    <w:rsid w:val="003F06B7"/>
    <w:rsid w:val="003F161B"/>
    <w:rsid w:val="003F1D40"/>
    <w:rsid w:val="003F22FC"/>
    <w:rsid w:val="003F2A43"/>
    <w:rsid w:val="003F3031"/>
    <w:rsid w:val="003F33B8"/>
    <w:rsid w:val="003F41D8"/>
    <w:rsid w:val="003F4A20"/>
    <w:rsid w:val="003F4D30"/>
    <w:rsid w:val="003F5769"/>
    <w:rsid w:val="003F7CB4"/>
    <w:rsid w:val="00400BE7"/>
    <w:rsid w:val="004012FE"/>
    <w:rsid w:val="00401ADB"/>
    <w:rsid w:val="00402406"/>
    <w:rsid w:val="004026D1"/>
    <w:rsid w:val="00404488"/>
    <w:rsid w:val="0040609F"/>
    <w:rsid w:val="004064E1"/>
    <w:rsid w:val="004070D2"/>
    <w:rsid w:val="004073B8"/>
    <w:rsid w:val="00407553"/>
    <w:rsid w:val="00407C22"/>
    <w:rsid w:val="00410C2F"/>
    <w:rsid w:val="004111C8"/>
    <w:rsid w:val="00412C0E"/>
    <w:rsid w:val="004134C6"/>
    <w:rsid w:val="00413B51"/>
    <w:rsid w:val="0041417B"/>
    <w:rsid w:val="0041539B"/>
    <w:rsid w:val="00421602"/>
    <w:rsid w:val="00422B68"/>
    <w:rsid w:val="00422CCD"/>
    <w:rsid w:val="00423D77"/>
    <w:rsid w:val="004243DF"/>
    <w:rsid w:val="0042491E"/>
    <w:rsid w:val="00425501"/>
    <w:rsid w:val="00425645"/>
    <w:rsid w:val="004267C9"/>
    <w:rsid w:val="00426980"/>
    <w:rsid w:val="00427F43"/>
    <w:rsid w:val="00430443"/>
    <w:rsid w:val="00430880"/>
    <w:rsid w:val="00431559"/>
    <w:rsid w:val="00431D06"/>
    <w:rsid w:val="00431D1A"/>
    <w:rsid w:val="00431DD9"/>
    <w:rsid w:val="00433AFB"/>
    <w:rsid w:val="00434F87"/>
    <w:rsid w:val="0043538E"/>
    <w:rsid w:val="004361FA"/>
    <w:rsid w:val="00436C0D"/>
    <w:rsid w:val="00436E71"/>
    <w:rsid w:val="00437313"/>
    <w:rsid w:val="0043794A"/>
    <w:rsid w:val="004403C2"/>
    <w:rsid w:val="004404F8"/>
    <w:rsid w:val="00440BE0"/>
    <w:rsid w:val="004426E3"/>
    <w:rsid w:val="0044399A"/>
    <w:rsid w:val="00445145"/>
    <w:rsid w:val="00446FB1"/>
    <w:rsid w:val="004471C5"/>
    <w:rsid w:val="0044738C"/>
    <w:rsid w:val="00450F54"/>
    <w:rsid w:val="00451B5E"/>
    <w:rsid w:val="00451CE0"/>
    <w:rsid w:val="00451D75"/>
    <w:rsid w:val="00453815"/>
    <w:rsid w:val="00453D68"/>
    <w:rsid w:val="00453DD9"/>
    <w:rsid w:val="00454F31"/>
    <w:rsid w:val="00455BFF"/>
    <w:rsid w:val="00457898"/>
    <w:rsid w:val="0046043B"/>
    <w:rsid w:val="00461352"/>
    <w:rsid w:val="0046144F"/>
    <w:rsid w:val="0046235D"/>
    <w:rsid w:val="00463362"/>
    <w:rsid w:val="00463951"/>
    <w:rsid w:val="00463EA2"/>
    <w:rsid w:val="004640CB"/>
    <w:rsid w:val="004658BB"/>
    <w:rsid w:val="00465EE5"/>
    <w:rsid w:val="00466F15"/>
    <w:rsid w:val="00466F27"/>
    <w:rsid w:val="004679EC"/>
    <w:rsid w:val="00467AEF"/>
    <w:rsid w:val="00470AF1"/>
    <w:rsid w:val="00471664"/>
    <w:rsid w:val="0047194C"/>
    <w:rsid w:val="00472F2F"/>
    <w:rsid w:val="00473259"/>
    <w:rsid w:val="004741AA"/>
    <w:rsid w:val="004746D4"/>
    <w:rsid w:val="00474931"/>
    <w:rsid w:val="004751A4"/>
    <w:rsid w:val="00475C4B"/>
    <w:rsid w:val="00475EF4"/>
    <w:rsid w:val="00475FA0"/>
    <w:rsid w:val="00476455"/>
    <w:rsid w:val="0047654D"/>
    <w:rsid w:val="004766CE"/>
    <w:rsid w:val="00477447"/>
    <w:rsid w:val="004777A1"/>
    <w:rsid w:val="0048026B"/>
    <w:rsid w:val="00480BAD"/>
    <w:rsid w:val="00480EAD"/>
    <w:rsid w:val="00481576"/>
    <w:rsid w:val="004815BD"/>
    <w:rsid w:val="00482BC3"/>
    <w:rsid w:val="00482DD5"/>
    <w:rsid w:val="0048319D"/>
    <w:rsid w:val="00483A91"/>
    <w:rsid w:val="00483DC4"/>
    <w:rsid w:val="00484A5C"/>
    <w:rsid w:val="00484AAB"/>
    <w:rsid w:val="00484B04"/>
    <w:rsid w:val="00484BFE"/>
    <w:rsid w:val="00485D68"/>
    <w:rsid w:val="004872CB"/>
    <w:rsid w:val="0048772F"/>
    <w:rsid w:val="004878AD"/>
    <w:rsid w:val="0048794A"/>
    <w:rsid w:val="004902C4"/>
    <w:rsid w:val="00490A73"/>
    <w:rsid w:val="004919A1"/>
    <w:rsid w:val="0049234B"/>
    <w:rsid w:val="00495064"/>
    <w:rsid w:val="00495B93"/>
    <w:rsid w:val="00495C62"/>
    <w:rsid w:val="00495D1F"/>
    <w:rsid w:val="00495D57"/>
    <w:rsid w:val="004966D8"/>
    <w:rsid w:val="004A0B41"/>
    <w:rsid w:val="004A0E88"/>
    <w:rsid w:val="004A0F55"/>
    <w:rsid w:val="004A2300"/>
    <w:rsid w:val="004A26B7"/>
    <w:rsid w:val="004A2BAC"/>
    <w:rsid w:val="004A4813"/>
    <w:rsid w:val="004A4853"/>
    <w:rsid w:val="004A492C"/>
    <w:rsid w:val="004A4C4B"/>
    <w:rsid w:val="004A4D29"/>
    <w:rsid w:val="004A52F4"/>
    <w:rsid w:val="004A5D45"/>
    <w:rsid w:val="004A6145"/>
    <w:rsid w:val="004A659B"/>
    <w:rsid w:val="004A69D4"/>
    <w:rsid w:val="004A7547"/>
    <w:rsid w:val="004A76F6"/>
    <w:rsid w:val="004A7B7F"/>
    <w:rsid w:val="004B0DA1"/>
    <w:rsid w:val="004B4CD1"/>
    <w:rsid w:val="004B64CD"/>
    <w:rsid w:val="004B6BFF"/>
    <w:rsid w:val="004B7506"/>
    <w:rsid w:val="004C17FD"/>
    <w:rsid w:val="004C1BC3"/>
    <w:rsid w:val="004C1DBF"/>
    <w:rsid w:val="004C2566"/>
    <w:rsid w:val="004C2C64"/>
    <w:rsid w:val="004C36D8"/>
    <w:rsid w:val="004C4CF2"/>
    <w:rsid w:val="004C4DF7"/>
    <w:rsid w:val="004C53E4"/>
    <w:rsid w:val="004C5CD6"/>
    <w:rsid w:val="004C6B0E"/>
    <w:rsid w:val="004C71DE"/>
    <w:rsid w:val="004C78B0"/>
    <w:rsid w:val="004C7CAB"/>
    <w:rsid w:val="004D09AE"/>
    <w:rsid w:val="004D1F92"/>
    <w:rsid w:val="004D27B5"/>
    <w:rsid w:val="004D3330"/>
    <w:rsid w:val="004D3F88"/>
    <w:rsid w:val="004D5188"/>
    <w:rsid w:val="004D737D"/>
    <w:rsid w:val="004E083B"/>
    <w:rsid w:val="004E1157"/>
    <w:rsid w:val="004E200D"/>
    <w:rsid w:val="004E2368"/>
    <w:rsid w:val="004E3139"/>
    <w:rsid w:val="004E4824"/>
    <w:rsid w:val="004E5D94"/>
    <w:rsid w:val="004E5EE6"/>
    <w:rsid w:val="004E6A87"/>
    <w:rsid w:val="004F149B"/>
    <w:rsid w:val="004F1D37"/>
    <w:rsid w:val="004F2005"/>
    <w:rsid w:val="004F245A"/>
    <w:rsid w:val="004F34B8"/>
    <w:rsid w:val="004F4607"/>
    <w:rsid w:val="004F5EAD"/>
    <w:rsid w:val="004F5EB2"/>
    <w:rsid w:val="004F60C9"/>
    <w:rsid w:val="004F65E1"/>
    <w:rsid w:val="00501128"/>
    <w:rsid w:val="00502641"/>
    <w:rsid w:val="0050280F"/>
    <w:rsid w:val="00502BC6"/>
    <w:rsid w:val="005035AE"/>
    <w:rsid w:val="00504019"/>
    <w:rsid w:val="005041FC"/>
    <w:rsid w:val="00504205"/>
    <w:rsid w:val="005055D6"/>
    <w:rsid w:val="00505C80"/>
    <w:rsid w:val="00506C89"/>
    <w:rsid w:val="00507D95"/>
    <w:rsid w:val="00507E87"/>
    <w:rsid w:val="0051029F"/>
    <w:rsid w:val="005103CB"/>
    <w:rsid w:val="00511039"/>
    <w:rsid w:val="0051123A"/>
    <w:rsid w:val="00511C1A"/>
    <w:rsid w:val="00512347"/>
    <w:rsid w:val="0051246D"/>
    <w:rsid w:val="005126FC"/>
    <w:rsid w:val="005127B3"/>
    <w:rsid w:val="00512C04"/>
    <w:rsid w:val="00512D0D"/>
    <w:rsid w:val="0051353B"/>
    <w:rsid w:val="00513666"/>
    <w:rsid w:val="0051394C"/>
    <w:rsid w:val="00513C78"/>
    <w:rsid w:val="00514BC7"/>
    <w:rsid w:val="00514E53"/>
    <w:rsid w:val="00514F5F"/>
    <w:rsid w:val="00516DBD"/>
    <w:rsid w:val="00517AEA"/>
    <w:rsid w:val="00520578"/>
    <w:rsid w:val="005208B4"/>
    <w:rsid w:val="00521038"/>
    <w:rsid w:val="005223D9"/>
    <w:rsid w:val="00523939"/>
    <w:rsid w:val="00523B66"/>
    <w:rsid w:val="005242E1"/>
    <w:rsid w:val="00524951"/>
    <w:rsid w:val="00524B32"/>
    <w:rsid w:val="005258FC"/>
    <w:rsid w:val="005267B5"/>
    <w:rsid w:val="00527D87"/>
    <w:rsid w:val="00530C56"/>
    <w:rsid w:val="00530E43"/>
    <w:rsid w:val="005311E8"/>
    <w:rsid w:val="00531CF1"/>
    <w:rsid w:val="0053206E"/>
    <w:rsid w:val="00532E50"/>
    <w:rsid w:val="005334B5"/>
    <w:rsid w:val="0053381B"/>
    <w:rsid w:val="00533A40"/>
    <w:rsid w:val="00534ABC"/>
    <w:rsid w:val="00534BB7"/>
    <w:rsid w:val="00536477"/>
    <w:rsid w:val="00536E67"/>
    <w:rsid w:val="0053704A"/>
    <w:rsid w:val="00537147"/>
    <w:rsid w:val="005371F5"/>
    <w:rsid w:val="00537418"/>
    <w:rsid w:val="00540C1F"/>
    <w:rsid w:val="0054112C"/>
    <w:rsid w:val="00541CC8"/>
    <w:rsid w:val="005423FA"/>
    <w:rsid w:val="00542D6F"/>
    <w:rsid w:val="00542DD4"/>
    <w:rsid w:val="005438B4"/>
    <w:rsid w:val="00543FF9"/>
    <w:rsid w:val="00544857"/>
    <w:rsid w:val="00546C08"/>
    <w:rsid w:val="0054702A"/>
    <w:rsid w:val="0054710A"/>
    <w:rsid w:val="00547157"/>
    <w:rsid w:val="00547DC8"/>
    <w:rsid w:val="00550590"/>
    <w:rsid w:val="00550F93"/>
    <w:rsid w:val="005516E9"/>
    <w:rsid w:val="00551BA9"/>
    <w:rsid w:val="00552C6A"/>
    <w:rsid w:val="00552DC3"/>
    <w:rsid w:val="00553113"/>
    <w:rsid w:val="005538BF"/>
    <w:rsid w:val="00553E24"/>
    <w:rsid w:val="0055480F"/>
    <w:rsid w:val="0055483F"/>
    <w:rsid w:val="00554951"/>
    <w:rsid w:val="005549C9"/>
    <w:rsid w:val="00554CF5"/>
    <w:rsid w:val="00555674"/>
    <w:rsid w:val="005557E4"/>
    <w:rsid w:val="005574A0"/>
    <w:rsid w:val="00557FA4"/>
    <w:rsid w:val="0056133C"/>
    <w:rsid w:val="00562199"/>
    <w:rsid w:val="00562712"/>
    <w:rsid w:val="00563A91"/>
    <w:rsid w:val="005640AC"/>
    <w:rsid w:val="00565315"/>
    <w:rsid w:val="00565B70"/>
    <w:rsid w:val="0056774D"/>
    <w:rsid w:val="0056776A"/>
    <w:rsid w:val="00567A3A"/>
    <w:rsid w:val="00570057"/>
    <w:rsid w:val="005709B9"/>
    <w:rsid w:val="00570C76"/>
    <w:rsid w:val="00571ECD"/>
    <w:rsid w:val="00572C99"/>
    <w:rsid w:val="00572F83"/>
    <w:rsid w:val="00573021"/>
    <w:rsid w:val="00573C90"/>
    <w:rsid w:val="00573CC3"/>
    <w:rsid w:val="0057417A"/>
    <w:rsid w:val="00575ADB"/>
    <w:rsid w:val="00575C57"/>
    <w:rsid w:val="00576EDE"/>
    <w:rsid w:val="00581712"/>
    <w:rsid w:val="005817C1"/>
    <w:rsid w:val="00582430"/>
    <w:rsid w:val="00582EEE"/>
    <w:rsid w:val="00583AC3"/>
    <w:rsid w:val="00584165"/>
    <w:rsid w:val="00584247"/>
    <w:rsid w:val="00585BF9"/>
    <w:rsid w:val="00586444"/>
    <w:rsid w:val="00586F32"/>
    <w:rsid w:val="0058733D"/>
    <w:rsid w:val="00587514"/>
    <w:rsid w:val="00587C98"/>
    <w:rsid w:val="0059048E"/>
    <w:rsid w:val="00590559"/>
    <w:rsid w:val="00590C6E"/>
    <w:rsid w:val="00591303"/>
    <w:rsid w:val="00591728"/>
    <w:rsid w:val="00591824"/>
    <w:rsid w:val="00591F90"/>
    <w:rsid w:val="0059299E"/>
    <w:rsid w:val="00594E2D"/>
    <w:rsid w:val="00596B50"/>
    <w:rsid w:val="00597BA7"/>
    <w:rsid w:val="00597F0C"/>
    <w:rsid w:val="005A0054"/>
    <w:rsid w:val="005A02B7"/>
    <w:rsid w:val="005A13D9"/>
    <w:rsid w:val="005A2DAE"/>
    <w:rsid w:val="005A55B0"/>
    <w:rsid w:val="005A6878"/>
    <w:rsid w:val="005A7728"/>
    <w:rsid w:val="005A7D5D"/>
    <w:rsid w:val="005B0412"/>
    <w:rsid w:val="005B0652"/>
    <w:rsid w:val="005B1552"/>
    <w:rsid w:val="005B1AFB"/>
    <w:rsid w:val="005B1E77"/>
    <w:rsid w:val="005B3123"/>
    <w:rsid w:val="005B34FD"/>
    <w:rsid w:val="005B3D0B"/>
    <w:rsid w:val="005B3DD8"/>
    <w:rsid w:val="005B5688"/>
    <w:rsid w:val="005B7743"/>
    <w:rsid w:val="005B7E82"/>
    <w:rsid w:val="005C042C"/>
    <w:rsid w:val="005C0458"/>
    <w:rsid w:val="005C0D17"/>
    <w:rsid w:val="005C1120"/>
    <w:rsid w:val="005C1204"/>
    <w:rsid w:val="005C1958"/>
    <w:rsid w:val="005C2249"/>
    <w:rsid w:val="005C286F"/>
    <w:rsid w:val="005C2C4E"/>
    <w:rsid w:val="005C42AE"/>
    <w:rsid w:val="005C432F"/>
    <w:rsid w:val="005C4451"/>
    <w:rsid w:val="005C4535"/>
    <w:rsid w:val="005C4688"/>
    <w:rsid w:val="005C50A6"/>
    <w:rsid w:val="005C5950"/>
    <w:rsid w:val="005C5A8C"/>
    <w:rsid w:val="005C6B50"/>
    <w:rsid w:val="005C751C"/>
    <w:rsid w:val="005D006A"/>
    <w:rsid w:val="005D0970"/>
    <w:rsid w:val="005D1E1D"/>
    <w:rsid w:val="005D212F"/>
    <w:rsid w:val="005D49DF"/>
    <w:rsid w:val="005D51AE"/>
    <w:rsid w:val="005D640B"/>
    <w:rsid w:val="005D7AA0"/>
    <w:rsid w:val="005E04B7"/>
    <w:rsid w:val="005E0A09"/>
    <w:rsid w:val="005E1284"/>
    <w:rsid w:val="005E19D9"/>
    <w:rsid w:val="005E26E0"/>
    <w:rsid w:val="005E34E9"/>
    <w:rsid w:val="005E43D7"/>
    <w:rsid w:val="005E44F4"/>
    <w:rsid w:val="005E5560"/>
    <w:rsid w:val="005E6217"/>
    <w:rsid w:val="005E660E"/>
    <w:rsid w:val="005E70A8"/>
    <w:rsid w:val="005E7212"/>
    <w:rsid w:val="005E7890"/>
    <w:rsid w:val="005F0058"/>
    <w:rsid w:val="005F1544"/>
    <w:rsid w:val="005F29CF"/>
    <w:rsid w:val="005F2EC8"/>
    <w:rsid w:val="005F4E11"/>
    <w:rsid w:val="005F5354"/>
    <w:rsid w:val="005F6205"/>
    <w:rsid w:val="005F6DC5"/>
    <w:rsid w:val="00600FD0"/>
    <w:rsid w:val="00603D0C"/>
    <w:rsid w:val="006046AF"/>
    <w:rsid w:val="006048DC"/>
    <w:rsid w:val="00605241"/>
    <w:rsid w:val="00605471"/>
    <w:rsid w:val="00605A21"/>
    <w:rsid w:val="0060611C"/>
    <w:rsid w:val="006064F3"/>
    <w:rsid w:val="006068C5"/>
    <w:rsid w:val="00610A8D"/>
    <w:rsid w:val="00610F41"/>
    <w:rsid w:val="006110AB"/>
    <w:rsid w:val="0061210E"/>
    <w:rsid w:val="00612135"/>
    <w:rsid w:val="006129F3"/>
    <w:rsid w:val="00612AD6"/>
    <w:rsid w:val="00613507"/>
    <w:rsid w:val="00613573"/>
    <w:rsid w:val="00613893"/>
    <w:rsid w:val="00615681"/>
    <w:rsid w:val="00616206"/>
    <w:rsid w:val="00617373"/>
    <w:rsid w:val="0062022A"/>
    <w:rsid w:val="0062064C"/>
    <w:rsid w:val="00620A99"/>
    <w:rsid w:val="00620BDE"/>
    <w:rsid w:val="00620D30"/>
    <w:rsid w:val="006212AC"/>
    <w:rsid w:val="00621302"/>
    <w:rsid w:val="00622F07"/>
    <w:rsid w:val="00623C90"/>
    <w:rsid w:val="00624BF1"/>
    <w:rsid w:val="00625465"/>
    <w:rsid w:val="00626855"/>
    <w:rsid w:val="006300E2"/>
    <w:rsid w:val="00630F95"/>
    <w:rsid w:val="00631160"/>
    <w:rsid w:val="006314A5"/>
    <w:rsid w:val="00631EEC"/>
    <w:rsid w:val="006324E5"/>
    <w:rsid w:val="0063387B"/>
    <w:rsid w:val="00634621"/>
    <w:rsid w:val="00634F1E"/>
    <w:rsid w:val="00635047"/>
    <w:rsid w:val="00635269"/>
    <w:rsid w:val="0063531F"/>
    <w:rsid w:val="00636DC7"/>
    <w:rsid w:val="00636EC3"/>
    <w:rsid w:val="00642509"/>
    <w:rsid w:val="00642809"/>
    <w:rsid w:val="006437B2"/>
    <w:rsid w:val="0064382C"/>
    <w:rsid w:val="006439FB"/>
    <w:rsid w:val="00643AE2"/>
    <w:rsid w:val="0064415A"/>
    <w:rsid w:val="006444A3"/>
    <w:rsid w:val="006449F1"/>
    <w:rsid w:val="00646CBA"/>
    <w:rsid w:val="00646EB6"/>
    <w:rsid w:val="00647A45"/>
    <w:rsid w:val="00647D12"/>
    <w:rsid w:val="0065026F"/>
    <w:rsid w:val="00650C6F"/>
    <w:rsid w:val="006519F2"/>
    <w:rsid w:val="00652362"/>
    <w:rsid w:val="0065353A"/>
    <w:rsid w:val="006538C6"/>
    <w:rsid w:val="006545FA"/>
    <w:rsid w:val="0065473C"/>
    <w:rsid w:val="00654756"/>
    <w:rsid w:val="00654831"/>
    <w:rsid w:val="00654E24"/>
    <w:rsid w:val="006553FB"/>
    <w:rsid w:val="0065684F"/>
    <w:rsid w:val="00656D07"/>
    <w:rsid w:val="006572A4"/>
    <w:rsid w:val="00657708"/>
    <w:rsid w:val="006614FE"/>
    <w:rsid w:val="0066154B"/>
    <w:rsid w:val="00661B0D"/>
    <w:rsid w:val="006626A5"/>
    <w:rsid w:val="00662D4C"/>
    <w:rsid w:val="006633BF"/>
    <w:rsid w:val="00664493"/>
    <w:rsid w:val="00664A7F"/>
    <w:rsid w:val="00664B0C"/>
    <w:rsid w:val="006655F9"/>
    <w:rsid w:val="00665DE1"/>
    <w:rsid w:val="00666097"/>
    <w:rsid w:val="006662D7"/>
    <w:rsid w:val="00666F0D"/>
    <w:rsid w:val="0067098C"/>
    <w:rsid w:val="00670A33"/>
    <w:rsid w:val="006712DD"/>
    <w:rsid w:val="006715E8"/>
    <w:rsid w:val="006718F9"/>
    <w:rsid w:val="00672248"/>
    <w:rsid w:val="00672B4D"/>
    <w:rsid w:val="006754FE"/>
    <w:rsid w:val="00675635"/>
    <w:rsid w:val="006774C1"/>
    <w:rsid w:val="00677838"/>
    <w:rsid w:val="00681154"/>
    <w:rsid w:val="00681CCA"/>
    <w:rsid w:val="0068294A"/>
    <w:rsid w:val="00682980"/>
    <w:rsid w:val="0068337F"/>
    <w:rsid w:val="00683D75"/>
    <w:rsid w:val="006851AC"/>
    <w:rsid w:val="00685C5C"/>
    <w:rsid w:val="00686778"/>
    <w:rsid w:val="00686EEA"/>
    <w:rsid w:val="00687C94"/>
    <w:rsid w:val="00687E51"/>
    <w:rsid w:val="00690D46"/>
    <w:rsid w:val="00691E30"/>
    <w:rsid w:val="006921CB"/>
    <w:rsid w:val="006925AD"/>
    <w:rsid w:val="006941C6"/>
    <w:rsid w:val="00694240"/>
    <w:rsid w:val="00694D12"/>
    <w:rsid w:val="00695346"/>
    <w:rsid w:val="006964C7"/>
    <w:rsid w:val="0069661B"/>
    <w:rsid w:val="006A01DD"/>
    <w:rsid w:val="006A0BDE"/>
    <w:rsid w:val="006A1719"/>
    <w:rsid w:val="006A175D"/>
    <w:rsid w:val="006A194F"/>
    <w:rsid w:val="006A331C"/>
    <w:rsid w:val="006A5EE0"/>
    <w:rsid w:val="006A6774"/>
    <w:rsid w:val="006A7339"/>
    <w:rsid w:val="006A7748"/>
    <w:rsid w:val="006A7D33"/>
    <w:rsid w:val="006B19E5"/>
    <w:rsid w:val="006B211E"/>
    <w:rsid w:val="006B2659"/>
    <w:rsid w:val="006B3412"/>
    <w:rsid w:val="006B42D1"/>
    <w:rsid w:val="006B4B2B"/>
    <w:rsid w:val="006B4BB5"/>
    <w:rsid w:val="006B6401"/>
    <w:rsid w:val="006B7B34"/>
    <w:rsid w:val="006B7C88"/>
    <w:rsid w:val="006B7D53"/>
    <w:rsid w:val="006C002E"/>
    <w:rsid w:val="006C0DF3"/>
    <w:rsid w:val="006C2E5D"/>
    <w:rsid w:val="006C3ABD"/>
    <w:rsid w:val="006C4E40"/>
    <w:rsid w:val="006C5576"/>
    <w:rsid w:val="006C5986"/>
    <w:rsid w:val="006C6160"/>
    <w:rsid w:val="006D032B"/>
    <w:rsid w:val="006D03DB"/>
    <w:rsid w:val="006D0556"/>
    <w:rsid w:val="006D065A"/>
    <w:rsid w:val="006D088A"/>
    <w:rsid w:val="006D0F18"/>
    <w:rsid w:val="006D1752"/>
    <w:rsid w:val="006D24C1"/>
    <w:rsid w:val="006D2893"/>
    <w:rsid w:val="006D358E"/>
    <w:rsid w:val="006D4209"/>
    <w:rsid w:val="006D48FF"/>
    <w:rsid w:val="006D4A8D"/>
    <w:rsid w:val="006D56D0"/>
    <w:rsid w:val="006D597C"/>
    <w:rsid w:val="006D5FE0"/>
    <w:rsid w:val="006D62A4"/>
    <w:rsid w:val="006D6AEA"/>
    <w:rsid w:val="006D7299"/>
    <w:rsid w:val="006D7E0B"/>
    <w:rsid w:val="006E017E"/>
    <w:rsid w:val="006E019D"/>
    <w:rsid w:val="006E059A"/>
    <w:rsid w:val="006E059E"/>
    <w:rsid w:val="006E0C1E"/>
    <w:rsid w:val="006E0F4E"/>
    <w:rsid w:val="006E14CC"/>
    <w:rsid w:val="006E22A3"/>
    <w:rsid w:val="006E2304"/>
    <w:rsid w:val="006E43AB"/>
    <w:rsid w:val="006E5676"/>
    <w:rsid w:val="006E5B09"/>
    <w:rsid w:val="006E5D3B"/>
    <w:rsid w:val="006E617A"/>
    <w:rsid w:val="006E672D"/>
    <w:rsid w:val="006E68BC"/>
    <w:rsid w:val="006E70ED"/>
    <w:rsid w:val="006F0086"/>
    <w:rsid w:val="006F05E2"/>
    <w:rsid w:val="006F06E3"/>
    <w:rsid w:val="006F091A"/>
    <w:rsid w:val="006F13C2"/>
    <w:rsid w:val="006F16BE"/>
    <w:rsid w:val="006F43ED"/>
    <w:rsid w:val="006F460A"/>
    <w:rsid w:val="006F51F4"/>
    <w:rsid w:val="006F57FB"/>
    <w:rsid w:val="006F6634"/>
    <w:rsid w:val="006F66E3"/>
    <w:rsid w:val="006F78DC"/>
    <w:rsid w:val="006F7D1F"/>
    <w:rsid w:val="007002C6"/>
    <w:rsid w:val="007006D0"/>
    <w:rsid w:val="00702570"/>
    <w:rsid w:val="00703022"/>
    <w:rsid w:val="00703026"/>
    <w:rsid w:val="00703557"/>
    <w:rsid w:val="00704EDC"/>
    <w:rsid w:val="007054E9"/>
    <w:rsid w:val="007057EC"/>
    <w:rsid w:val="007060A2"/>
    <w:rsid w:val="007062A3"/>
    <w:rsid w:val="007066B4"/>
    <w:rsid w:val="00706E4A"/>
    <w:rsid w:val="00706E97"/>
    <w:rsid w:val="00707946"/>
    <w:rsid w:val="00707CAE"/>
    <w:rsid w:val="0071113E"/>
    <w:rsid w:val="007119C4"/>
    <w:rsid w:val="00711BE4"/>
    <w:rsid w:val="00711C51"/>
    <w:rsid w:val="00712161"/>
    <w:rsid w:val="0071297B"/>
    <w:rsid w:val="007135F1"/>
    <w:rsid w:val="007138A0"/>
    <w:rsid w:val="0071487D"/>
    <w:rsid w:val="00714955"/>
    <w:rsid w:val="00714D96"/>
    <w:rsid w:val="00714F57"/>
    <w:rsid w:val="00715012"/>
    <w:rsid w:val="007155F9"/>
    <w:rsid w:val="00716049"/>
    <w:rsid w:val="007165D2"/>
    <w:rsid w:val="0072102A"/>
    <w:rsid w:val="00721170"/>
    <w:rsid w:val="00724421"/>
    <w:rsid w:val="00724D2E"/>
    <w:rsid w:val="00725F5B"/>
    <w:rsid w:val="00726F83"/>
    <w:rsid w:val="00727157"/>
    <w:rsid w:val="007303E5"/>
    <w:rsid w:val="0073133B"/>
    <w:rsid w:val="00733A58"/>
    <w:rsid w:val="00733F21"/>
    <w:rsid w:val="00734445"/>
    <w:rsid w:val="00737177"/>
    <w:rsid w:val="007379F5"/>
    <w:rsid w:val="00737BC8"/>
    <w:rsid w:val="00737DB5"/>
    <w:rsid w:val="00741815"/>
    <w:rsid w:val="00742BF0"/>
    <w:rsid w:val="00742FE7"/>
    <w:rsid w:val="00744E1E"/>
    <w:rsid w:val="00744F4D"/>
    <w:rsid w:val="0074526E"/>
    <w:rsid w:val="007461B2"/>
    <w:rsid w:val="00747188"/>
    <w:rsid w:val="00747672"/>
    <w:rsid w:val="00747C3E"/>
    <w:rsid w:val="0075063A"/>
    <w:rsid w:val="0075403F"/>
    <w:rsid w:val="0075480F"/>
    <w:rsid w:val="00755069"/>
    <w:rsid w:val="00756692"/>
    <w:rsid w:val="007568C4"/>
    <w:rsid w:val="00756AB1"/>
    <w:rsid w:val="00757176"/>
    <w:rsid w:val="0075735F"/>
    <w:rsid w:val="00757C13"/>
    <w:rsid w:val="00757FB8"/>
    <w:rsid w:val="007603B0"/>
    <w:rsid w:val="0076175B"/>
    <w:rsid w:val="00761813"/>
    <w:rsid w:val="00761C81"/>
    <w:rsid w:val="00762D7B"/>
    <w:rsid w:val="0076482F"/>
    <w:rsid w:val="0076564F"/>
    <w:rsid w:val="00765C02"/>
    <w:rsid w:val="00765D09"/>
    <w:rsid w:val="00765F96"/>
    <w:rsid w:val="00767946"/>
    <w:rsid w:val="0077076B"/>
    <w:rsid w:val="0077180C"/>
    <w:rsid w:val="00771862"/>
    <w:rsid w:val="00771AA9"/>
    <w:rsid w:val="0077288A"/>
    <w:rsid w:val="00772A7B"/>
    <w:rsid w:val="00773458"/>
    <w:rsid w:val="007743D0"/>
    <w:rsid w:val="007802E6"/>
    <w:rsid w:val="007807F8"/>
    <w:rsid w:val="0078179A"/>
    <w:rsid w:val="0078299C"/>
    <w:rsid w:val="00782B4A"/>
    <w:rsid w:val="00782C0C"/>
    <w:rsid w:val="00783906"/>
    <w:rsid w:val="0078407A"/>
    <w:rsid w:val="007849F0"/>
    <w:rsid w:val="00784BCE"/>
    <w:rsid w:val="007855C6"/>
    <w:rsid w:val="00785694"/>
    <w:rsid w:val="0078636A"/>
    <w:rsid w:val="0078690A"/>
    <w:rsid w:val="00786F56"/>
    <w:rsid w:val="007870DE"/>
    <w:rsid w:val="0078769E"/>
    <w:rsid w:val="007903CF"/>
    <w:rsid w:val="00790CEE"/>
    <w:rsid w:val="00792B22"/>
    <w:rsid w:val="007933F1"/>
    <w:rsid w:val="00793AE2"/>
    <w:rsid w:val="007941B2"/>
    <w:rsid w:val="007945EF"/>
    <w:rsid w:val="00795C79"/>
    <w:rsid w:val="00795E48"/>
    <w:rsid w:val="00797056"/>
    <w:rsid w:val="00797BF1"/>
    <w:rsid w:val="007A01EF"/>
    <w:rsid w:val="007A0C1B"/>
    <w:rsid w:val="007A1FB2"/>
    <w:rsid w:val="007A2879"/>
    <w:rsid w:val="007A3996"/>
    <w:rsid w:val="007A3A94"/>
    <w:rsid w:val="007A45AA"/>
    <w:rsid w:val="007A4950"/>
    <w:rsid w:val="007A4DC7"/>
    <w:rsid w:val="007A5905"/>
    <w:rsid w:val="007A60DB"/>
    <w:rsid w:val="007B2B33"/>
    <w:rsid w:val="007B31FC"/>
    <w:rsid w:val="007B3636"/>
    <w:rsid w:val="007B3771"/>
    <w:rsid w:val="007B3A56"/>
    <w:rsid w:val="007B4B7E"/>
    <w:rsid w:val="007B505A"/>
    <w:rsid w:val="007B53BF"/>
    <w:rsid w:val="007B6443"/>
    <w:rsid w:val="007B763A"/>
    <w:rsid w:val="007C0C6A"/>
    <w:rsid w:val="007C0DBD"/>
    <w:rsid w:val="007C1E7C"/>
    <w:rsid w:val="007C2586"/>
    <w:rsid w:val="007C304F"/>
    <w:rsid w:val="007C3878"/>
    <w:rsid w:val="007C3F43"/>
    <w:rsid w:val="007C3FFB"/>
    <w:rsid w:val="007C5C46"/>
    <w:rsid w:val="007C5CC0"/>
    <w:rsid w:val="007C6353"/>
    <w:rsid w:val="007C6580"/>
    <w:rsid w:val="007D0024"/>
    <w:rsid w:val="007D051D"/>
    <w:rsid w:val="007D15EB"/>
    <w:rsid w:val="007D2683"/>
    <w:rsid w:val="007D2D30"/>
    <w:rsid w:val="007D7797"/>
    <w:rsid w:val="007E2B56"/>
    <w:rsid w:val="007E2C18"/>
    <w:rsid w:val="007E309B"/>
    <w:rsid w:val="007E3D72"/>
    <w:rsid w:val="007E3E7D"/>
    <w:rsid w:val="007E68F6"/>
    <w:rsid w:val="007E7EE9"/>
    <w:rsid w:val="007F116C"/>
    <w:rsid w:val="007F1A8F"/>
    <w:rsid w:val="007F2330"/>
    <w:rsid w:val="007F3EB0"/>
    <w:rsid w:val="007F4956"/>
    <w:rsid w:val="007F4ACD"/>
    <w:rsid w:val="007F4B6F"/>
    <w:rsid w:val="007F6D6B"/>
    <w:rsid w:val="007F765E"/>
    <w:rsid w:val="007F79A3"/>
    <w:rsid w:val="008017B4"/>
    <w:rsid w:val="0080242A"/>
    <w:rsid w:val="00802464"/>
    <w:rsid w:val="00802B44"/>
    <w:rsid w:val="00803301"/>
    <w:rsid w:val="00805AD0"/>
    <w:rsid w:val="008064F7"/>
    <w:rsid w:val="00806F3B"/>
    <w:rsid w:val="00810800"/>
    <w:rsid w:val="00810B7C"/>
    <w:rsid w:val="0081108B"/>
    <w:rsid w:val="00811156"/>
    <w:rsid w:val="008116E4"/>
    <w:rsid w:val="008130C4"/>
    <w:rsid w:val="00813833"/>
    <w:rsid w:val="00813C87"/>
    <w:rsid w:val="00814861"/>
    <w:rsid w:val="0081492F"/>
    <w:rsid w:val="00814AFE"/>
    <w:rsid w:val="00814EAD"/>
    <w:rsid w:val="0081597C"/>
    <w:rsid w:val="00815DEE"/>
    <w:rsid w:val="00817F5F"/>
    <w:rsid w:val="00820416"/>
    <w:rsid w:val="0082187B"/>
    <w:rsid w:val="00821EB3"/>
    <w:rsid w:val="008222C9"/>
    <w:rsid w:val="00822B71"/>
    <w:rsid w:val="00823592"/>
    <w:rsid w:val="00823749"/>
    <w:rsid w:val="008270E3"/>
    <w:rsid w:val="00827291"/>
    <w:rsid w:val="00827314"/>
    <w:rsid w:val="00827D18"/>
    <w:rsid w:val="0083168A"/>
    <w:rsid w:val="00833115"/>
    <w:rsid w:val="00833650"/>
    <w:rsid w:val="00833B55"/>
    <w:rsid w:val="00834654"/>
    <w:rsid w:val="00835436"/>
    <w:rsid w:val="00836077"/>
    <w:rsid w:val="00836285"/>
    <w:rsid w:val="00836728"/>
    <w:rsid w:val="0083693F"/>
    <w:rsid w:val="00836BD3"/>
    <w:rsid w:val="0083783B"/>
    <w:rsid w:val="00837A83"/>
    <w:rsid w:val="0084007E"/>
    <w:rsid w:val="00841123"/>
    <w:rsid w:val="00842FA3"/>
    <w:rsid w:val="00843315"/>
    <w:rsid w:val="00844FA5"/>
    <w:rsid w:val="00844FF6"/>
    <w:rsid w:val="00846748"/>
    <w:rsid w:val="00847729"/>
    <w:rsid w:val="008500C8"/>
    <w:rsid w:val="00851F46"/>
    <w:rsid w:val="00852A23"/>
    <w:rsid w:val="00853F0D"/>
    <w:rsid w:val="008542FF"/>
    <w:rsid w:val="008543F5"/>
    <w:rsid w:val="00854720"/>
    <w:rsid w:val="00854EDC"/>
    <w:rsid w:val="00855B12"/>
    <w:rsid w:val="00855B68"/>
    <w:rsid w:val="00860552"/>
    <w:rsid w:val="00860756"/>
    <w:rsid w:val="00860922"/>
    <w:rsid w:val="0086134E"/>
    <w:rsid w:val="00862AB8"/>
    <w:rsid w:val="00863212"/>
    <w:rsid w:val="00865D63"/>
    <w:rsid w:val="00866DE0"/>
    <w:rsid w:val="00867619"/>
    <w:rsid w:val="00867633"/>
    <w:rsid w:val="008676EE"/>
    <w:rsid w:val="00867AD1"/>
    <w:rsid w:val="00867AF4"/>
    <w:rsid w:val="008704DB"/>
    <w:rsid w:val="0087075F"/>
    <w:rsid w:val="0087170D"/>
    <w:rsid w:val="0087211F"/>
    <w:rsid w:val="00872337"/>
    <w:rsid w:val="00873063"/>
    <w:rsid w:val="008731DC"/>
    <w:rsid w:val="00873D80"/>
    <w:rsid w:val="00875868"/>
    <w:rsid w:val="00876F4E"/>
    <w:rsid w:val="0088005B"/>
    <w:rsid w:val="00880995"/>
    <w:rsid w:val="0088115B"/>
    <w:rsid w:val="0088183F"/>
    <w:rsid w:val="00882006"/>
    <w:rsid w:val="00882F5E"/>
    <w:rsid w:val="008842FE"/>
    <w:rsid w:val="0088640B"/>
    <w:rsid w:val="00887386"/>
    <w:rsid w:val="0088741B"/>
    <w:rsid w:val="0088774E"/>
    <w:rsid w:val="00887D6B"/>
    <w:rsid w:val="00890A16"/>
    <w:rsid w:val="00892C07"/>
    <w:rsid w:val="00893955"/>
    <w:rsid w:val="00894067"/>
    <w:rsid w:val="00894C9C"/>
    <w:rsid w:val="00895116"/>
    <w:rsid w:val="0089625A"/>
    <w:rsid w:val="00897776"/>
    <w:rsid w:val="008A05E4"/>
    <w:rsid w:val="008A0EA9"/>
    <w:rsid w:val="008A1B38"/>
    <w:rsid w:val="008A1C9A"/>
    <w:rsid w:val="008A20D2"/>
    <w:rsid w:val="008A26D7"/>
    <w:rsid w:val="008A41E9"/>
    <w:rsid w:val="008A4647"/>
    <w:rsid w:val="008A52EC"/>
    <w:rsid w:val="008A5575"/>
    <w:rsid w:val="008A55CD"/>
    <w:rsid w:val="008A5B8A"/>
    <w:rsid w:val="008A6750"/>
    <w:rsid w:val="008A6FFA"/>
    <w:rsid w:val="008A7A9C"/>
    <w:rsid w:val="008B0DB7"/>
    <w:rsid w:val="008B349F"/>
    <w:rsid w:val="008B34AA"/>
    <w:rsid w:val="008B4B7A"/>
    <w:rsid w:val="008B63B0"/>
    <w:rsid w:val="008C0F60"/>
    <w:rsid w:val="008C1735"/>
    <w:rsid w:val="008C1AEC"/>
    <w:rsid w:val="008C2359"/>
    <w:rsid w:val="008C3750"/>
    <w:rsid w:val="008C3822"/>
    <w:rsid w:val="008C3873"/>
    <w:rsid w:val="008C4E51"/>
    <w:rsid w:val="008C5B3A"/>
    <w:rsid w:val="008C6B76"/>
    <w:rsid w:val="008D186F"/>
    <w:rsid w:val="008D1CB5"/>
    <w:rsid w:val="008D25B8"/>
    <w:rsid w:val="008D2697"/>
    <w:rsid w:val="008D2BDF"/>
    <w:rsid w:val="008D3B0C"/>
    <w:rsid w:val="008D4E15"/>
    <w:rsid w:val="008D5C0E"/>
    <w:rsid w:val="008D5EE5"/>
    <w:rsid w:val="008D61F9"/>
    <w:rsid w:val="008D628C"/>
    <w:rsid w:val="008D63EA"/>
    <w:rsid w:val="008D75D8"/>
    <w:rsid w:val="008D7D70"/>
    <w:rsid w:val="008E0DBA"/>
    <w:rsid w:val="008E143F"/>
    <w:rsid w:val="008E2121"/>
    <w:rsid w:val="008E32ED"/>
    <w:rsid w:val="008E33F9"/>
    <w:rsid w:val="008E4153"/>
    <w:rsid w:val="008E44C9"/>
    <w:rsid w:val="008E528A"/>
    <w:rsid w:val="008E5E8A"/>
    <w:rsid w:val="008E69BF"/>
    <w:rsid w:val="008E6A54"/>
    <w:rsid w:val="008E6AB8"/>
    <w:rsid w:val="008E6F51"/>
    <w:rsid w:val="008E703C"/>
    <w:rsid w:val="008F035C"/>
    <w:rsid w:val="008F041A"/>
    <w:rsid w:val="008F051F"/>
    <w:rsid w:val="008F0697"/>
    <w:rsid w:val="008F24B5"/>
    <w:rsid w:val="008F2552"/>
    <w:rsid w:val="008F2801"/>
    <w:rsid w:val="008F3C7E"/>
    <w:rsid w:val="008F49A0"/>
    <w:rsid w:val="008F49E7"/>
    <w:rsid w:val="008F4B8D"/>
    <w:rsid w:val="008F55B9"/>
    <w:rsid w:val="008F63C9"/>
    <w:rsid w:val="008F6BA5"/>
    <w:rsid w:val="00900199"/>
    <w:rsid w:val="00900682"/>
    <w:rsid w:val="00901733"/>
    <w:rsid w:val="00901BBD"/>
    <w:rsid w:val="00903A54"/>
    <w:rsid w:val="00903E3A"/>
    <w:rsid w:val="00904D30"/>
    <w:rsid w:val="009058E0"/>
    <w:rsid w:val="00907127"/>
    <w:rsid w:val="00907175"/>
    <w:rsid w:val="00907423"/>
    <w:rsid w:val="00907425"/>
    <w:rsid w:val="009107EC"/>
    <w:rsid w:val="0091086D"/>
    <w:rsid w:val="00910C74"/>
    <w:rsid w:val="009113E4"/>
    <w:rsid w:val="009117F5"/>
    <w:rsid w:val="0091188E"/>
    <w:rsid w:val="00911A1A"/>
    <w:rsid w:val="00912AB9"/>
    <w:rsid w:val="00913995"/>
    <w:rsid w:val="00913AE5"/>
    <w:rsid w:val="00913FD0"/>
    <w:rsid w:val="00915EA0"/>
    <w:rsid w:val="00916ECF"/>
    <w:rsid w:val="00917F5C"/>
    <w:rsid w:val="00921778"/>
    <w:rsid w:val="00921BE5"/>
    <w:rsid w:val="00921DEC"/>
    <w:rsid w:val="009243E9"/>
    <w:rsid w:val="00925010"/>
    <w:rsid w:val="00925F70"/>
    <w:rsid w:val="0092668C"/>
    <w:rsid w:val="00926DCF"/>
    <w:rsid w:val="0092718B"/>
    <w:rsid w:val="00927C3B"/>
    <w:rsid w:val="00930447"/>
    <w:rsid w:val="009308F6"/>
    <w:rsid w:val="0093137E"/>
    <w:rsid w:val="0093293B"/>
    <w:rsid w:val="00934A61"/>
    <w:rsid w:val="0094029E"/>
    <w:rsid w:val="00940681"/>
    <w:rsid w:val="00940753"/>
    <w:rsid w:val="00941140"/>
    <w:rsid w:val="00943313"/>
    <w:rsid w:val="00943BE8"/>
    <w:rsid w:val="00944066"/>
    <w:rsid w:val="009440E3"/>
    <w:rsid w:val="0094503D"/>
    <w:rsid w:val="0094506F"/>
    <w:rsid w:val="00945123"/>
    <w:rsid w:val="00951086"/>
    <w:rsid w:val="009514F1"/>
    <w:rsid w:val="00952881"/>
    <w:rsid w:val="0095475E"/>
    <w:rsid w:val="00954BDA"/>
    <w:rsid w:val="00954D6D"/>
    <w:rsid w:val="009564C5"/>
    <w:rsid w:val="00956BEB"/>
    <w:rsid w:val="00960DE7"/>
    <w:rsid w:val="00961A91"/>
    <w:rsid w:val="00961A93"/>
    <w:rsid w:val="00963F03"/>
    <w:rsid w:val="00964764"/>
    <w:rsid w:val="00964790"/>
    <w:rsid w:val="009652A1"/>
    <w:rsid w:val="00965482"/>
    <w:rsid w:val="00965E1B"/>
    <w:rsid w:val="0096686C"/>
    <w:rsid w:val="00966D02"/>
    <w:rsid w:val="00966FB8"/>
    <w:rsid w:val="009678EB"/>
    <w:rsid w:val="009679C3"/>
    <w:rsid w:val="00972463"/>
    <w:rsid w:val="00972E4A"/>
    <w:rsid w:val="009736D2"/>
    <w:rsid w:val="00973C91"/>
    <w:rsid w:val="0097435E"/>
    <w:rsid w:val="009744CB"/>
    <w:rsid w:val="009745B7"/>
    <w:rsid w:val="009757A7"/>
    <w:rsid w:val="00975C0E"/>
    <w:rsid w:val="00976DEB"/>
    <w:rsid w:val="00977051"/>
    <w:rsid w:val="009775AD"/>
    <w:rsid w:val="009802EC"/>
    <w:rsid w:val="0098135F"/>
    <w:rsid w:val="0098187B"/>
    <w:rsid w:val="00981DBC"/>
    <w:rsid w:val="00981E82"/>
    <w:rsid w:val="0098207A"/>
    <w:rsid w:val="00982164"/>
    <w:rsid w:val="0098220C"/>
    <w:rsid w:val="00982B6C"/>
    <w:rsid w:val="009833FC"/>
    <w:rsid w:val="00983B2C"/>
    <w:rsid w:val="00984EF8"/>
    <w:rsid w:val="009859BA"/>
    <w:rsid w:val="00986521"/>
    <w:rsid w:val="00986E11"/>
    <w:rsid w:val="00987C3F"/>
    <w:rsid w:val="009914A7"/>
    <w:rsid w:val="009916DF"/>
    <w:rsid w:val="00991992"/>
    <w:rsid w:val="00991A2A"/>
    <w:rsid w:val="009924B3"/>
    <w:rsid w:val="009924D9"/>
    <w:rsid w:val="009925C9"/>
    <w:rsid w:val="00992641"/>
    <w:rsid w:val="00993ACA"/>
    <w:rsid w:val="009944C0"/>
    <w:rsid w:val="009946CB"/>
    <w:rsid w:val="009A11E3"/>
    <w:rsid w:val="009A1336"/>
    <w:rsid w:val="009A2AC6"/>
    <w:rsid w:val="009A2CB7"/>
    <w:rsid w:val="009A3B09"/>
    <w:rsid w:val="009A41AC"/>
    <w:rsid w:val="009A4E96"/>
    <w:rsid w:val="009A6821"/>
    <w:rsid w:val="009A6F1D"/>
    <w:rsid w:val="009A77EE"/>
    <w:rsid w:val="009B0177"/>
    <w:rsid w:val="009B0CE3"/>
    <w:rsid w:val="009B1965"/>
    <w:rsid w:val="009B19F1"/>
    <w:rsid w:val="009B1B3E"/>
    <w:rsid w:val="009B7ACD"/>
    <w:rsid w:val="009B7ADD"/>
    <w:rsid w:val="009B7F16"/>
    <w:rsid w:val="009C040B"/>
    <w:rsid w:val="009C0649"/>
    <w:rsid w:val="009C1A3F"/>
    <w:rsid w:val="009C1AFD"/>
    <w:rsid w:val="009C25F4"/>
    <w:rsid w:val="009C3623"/>
    <w:rsid w:val="009C36C3"/>
    <w:rsid w:val="009C39FE"/>
    <w:rsid w:val="009C3DF9"/>
    <w:rsid w:val="009C541F"/>
    <w:rsid w:val="009C57B1"/>
    <w:rsid w:val="009C5AE4"/>
    <w:rsid w:val="009C5E84"/>
    <w:rsid w:val="009C60C0"/>
    <w:rsid w:val="009C709B"/>
    <w:rsid w:val="009C70B2"/>
    <w:rsid w:val="009C7DD0"/>
    <w:rsid w:val="009D0776"/>
    <w:rsid w:val="009D0CD8"/>
    <w:rsid w:val="009D138D"/>
    <w:rsid w:val="009D1436"/>
    <w:rsid w:val="009D2624"/>
    <w:rsid w:val="009D2859"/>
    <w:rsid w:val="009D2893"/>
    <w:rsid w:val="009D2B3B"/>
    <w:rsid w:val="009D2EED"/>
    <w:rsid w:val="009D324C"/>
    <w:rsid w:val="009D5063"/>
    <w:rsid w:val="009D64C1"/>
    <w:rsid w:val="009D76F4"/>
    <w:rsid w:val="009D7AFF"/>
    <w:rsid w:val="009E0F6B"/>
    <w:rsid w:val="009E0F80"/>
    <w:rsid w:val="009E1B64"/>
    <w:rsid w:val="009E2B95"/>
    <w:rsid w:val="009E5A57"/>
    <w:rsid w:val="009E6332"/>
    <w:rsid w:val="009E6D39"/>
    <w:rsid w:val="009E6EDA"/>
    <w:rsid w:val="009E75DF"/>
    <w:rsid w:val="009F0A29"/>
    <w:rsid w:val="009F0A7F"/>
    <w:rsid w:val="009F0FCE"/>
    <w:rsid w:val="009F2642"/>
    <w:rsid w:val="009F2DA1"/>
    <w:rsid w:val="009F4032"/>
    <w:rsid w:val="009F4375"/>
    <w:rsid w:val="009F4452"/>
    <w:rsid w:val="009F493D"/>
    <w:rsid w:val="009F494E"/>
    <w:rsid w:val="009F49C1"/>
    <w:rsid w:val="009F549A"/>
    <w:rsid w:val="009F6194"/>
    <w:rsid w:val="009F6F4C"/>
    <w:rsid w:val="009F6F65"/>
    <w:rsid w:val="00A018BA"/>
    <w:rsid w:val="00A04852"/>
    <w:rsid w:val="00A049F1"/>
    <w:rsid w:val="00A054FE"/>
    <w:rsid w:val="00A05A1E"/>
    <w:rsid w:val="00A05CCD"/>
    <w:rsid w:val="00A06641"/>
    <w:rsid w:val="00A0790B"/>
    <w:rsid w:val="00A10817"/>
    <w:rsid w:val="00A11326"/>
    <w:rsid w:val="00A11C40"/>
    <w:rsid w:val="00A13744"/>
    <w:rsid w:val="00A14098"/>
    <w:rsid w:val="00A158BD"/>
    <w:rsid w:val="00A15CBF"/>
    <w:rsid w:val="00A16291"/>
    <w:rsid w:val="00A1737C"/>
    <w:rsid w:val="00A17C1C"/>
    <w:rsid w:val="00A203E1"/>
    <w:rsid w:val="00A21465"/>
    <w:rsid w:val="00A215AE"/>
    <w:rsid w:val="00A21853"/>
    <w:rsid w:val="00A21CD0"/>
    <w:rsid w:val="00A2216D"/>
    <w:rsid w:val="00A22211"/>
    <w:rsid w:val="00A22420"/>
    <w:rsid w:val="00A24301"/>
    <w:rsid w:val="00A24822"/>
    <w:rsid w:val="00A24CB2"/>
    <w:rsid w:val="00A25869"/>
    <w:rsid w:val="00A26691"/>
    <w:rsid w:val="00A27D98"/>
    <w:rsid w:val="00A30805"/>
    <w:rsid w:val="00A31C7C"/>
    <w:rsid w:val="00A31FE0"/>
    <w:rsid w:val="00A3209C"/>
    <w:rsid w:val="00A327B1"/>
    <w:rsid w:val="00A33039"/>
    <w:rsid w:val="00A36236"/>
    <w:rsid w:val="00A36CFE"/>
    <w:rsid w:val="00A3715F"/>
    <w:rsid w:val="00A37D23"/>
    <w:rsid w:val="00A41EA5"/>
    <w:rsid w:val="00A42EC0"/>
    <w:rsid w:val="00A43F86"/>
    <w:rsid w:val="00A441E2"/>
    <w:rsid w:val="00A442D3"/>
    <w:rsid w:val="00A46323"/>
    <w:rsid w:val="00A473F1"/>
    <w:rsid w:val="00A5102A"/>
    <w:rsid w:val="00A51347"/>
    <w:rsid w:val="00A519F4"/>
    <w:rsid w:val="00A52603"/>
    <w:rsid w:val="00A52FE1"/>
    <w:rsid w:val="00A53E89"/>
    <w:rsid w:val="00A546BE"/>
    <w:rsid w:val="00A5603F"/>
    <w:rsid w:val="00A564CB"/>
    <w:rsid w:val="00A564D1"/>
    <w:rsid w:val="00A56D2B"/>
    <w:rsid w:val="00A570DA"/>
    <w:rsid w:val="00A57790"/>
    <w:rsid w:val="00A57D1D"/>
    <w:rsid w:val="00A6171A"/>
    <w:rsid w:val="00A62E6D"/>
    <w:rsid w:val="00A62E91"/>
    <w:rsid w:val="00A64BC9"/>
    <w:rsid w:val="00A6508D"/>
    <w:rsid w:val="00A658C2"/>
    <w:rsid w:val="00A70372"/>
    <w:rsid w:val="00A70F12"/>
    <w:rsid w:val="00A7251C"/>
    <w:rsid w:val="00A72C6E"/>
    <w:rsid w:val="00A73AB1"/>
    <w:rsid w:val="00A74C19"/>
    <w:rsid w:val="00A7507D"/>
    <w:rsid w:val="00A76C5E"/>
    <w:rsid w:val="00A7770C"/>
    <w:rsid w:val="00A77837"/>
    <w:rsid w:val="00A82B59"/>
    <w:rsid w:val="00A82EB1"/>
    <w:rsid w:val="00A8328F"/>
    <w:rsid w:val="00A84673"/>
    <w:rsid w:val="00A84C6C"/>
    <w:rsid w:val="00A850F0"/>
    <w:rsid w:val="00A851C2"/>
    <w:rsid w:val="00A85737"/>
    <w:rsid w:val="00A85981"/>
    <w:rsid w:val="00A86207"/>
    <w:rsid w:val="00A87E6B"/>
    <w:rsid w:val="00A87FB1"/>
    <w:rsid w:val="00A91B09"/>
    <w:rsid w:val="00A93AA2"/>
    <w:rsid w:val="00A949C3"/>
    <w:rsid w:val="00A94BDB"/>
    <w:rsid w:val="00A94FBF"/>
    <w:rsid w:val="00A9543D"/>
    <w:rsid w:val="00AA0157"/>
    <w:rsid w:val="00AA1816"/>
    <w:rsid w:val="00AA3A85"/>
    <w:rsid w:val="00AA3E52"/>
    <w:rsid w:val="00AA436D"/>
    <w:rsid w:val="00AA48E9"/>
    <w:rsid w:val="00AA4C58"/>
    <w:rsid w:val="00AA4FC9"/>
    <w:rsid w:val="00AA510B"/>
    <w:rsid w:val="00AA650D"/>
    <w:rsid w:val="00AA6E03"/>
    <w:rsid w:val="00AA7EF0"/>
    <w:rsid w:val="00AB1149"/>
    <w:rsid w:val="00AB1402"/>
    <w:rsid w:val="00AB168C"/>
    <w:rsid w:val="00AB1A47"/>
    <w:rsid w:val="00AB1D52"/>
    <w:rsid w:val="00AB3482"/>
    <w:rsid w:val="00AB379A"/>
    <w:rsid w:val="00AB69B6"/>
    <w:rsid w:val="00AB726E"/>
    <w:rsid w:val="00AC0BCB"/>
    <w:rsid w:val="00AC2B3F"/>
    <w:rsid w:val="00AC2D28"/>
    <w:rsid w:val="00AC2F14"/>
    <w:rsid w:val="00AC3DBD"/>
    <w:rsid w:val="00AC3F30"/>
    <w:rsid w:val="00AC5416"/>
    <w:rsid w:val="00AC56B8"/>
    <w:rsid w:val="00AC5BCB"/>
    <w:rsid w:val="00AC6C46"/>
    <w:rsid w:val="00AC7D4F"/>
    <w:rsid w:val="00AD0C2F"/>
    <w:rsid w:val="00AD10CF"/>
    <w:rsid w:val="00AD2166"/>
    <w:rsid w:val="00AD3040"/>
    <w:rsid w:val="00AD33D9"/>
    <w:rsid w:val="00AD37DA"/>
    <w:rsid w:val="00AD39A9"/>
    <w:rsid w:val="00AD3E85"/>
    <w:rsid w:val="00AD45A7"/>
    <w:rsid w:val="00AD4D77"/>
    <w:rsid w:val="00AD4E4B"/>
    <w:rsid w:val="00AD513F"/>
    <w:rsid w:val="00AD516F"/>
    <w:rsid w:val="00AD5294"/>
    <w:rsid w:val="00AD601A"/>
    <w:rsid w:val="00AD6739"/>
    <w:rsid w:val="00AD693C"/>
    <w:rsid w:val="00AD6A0B"/>
    <w:rsid w:val="00AD7830"/>
    <w:rsid w:val="00AE0570"/>
    <w:rsid w:val="00AE075E"/>
    <w:rsid w:val="00AE236F"/>
    <w:rsid w:val="00AE2E72"/>
    <w:rsid w:val="00AE34E1"/>
    <w:rsid w:val="00AE37CD"/>
    <w:rsid w:val="00AE41E6"/>
    <w:rsid w:val="00AE4BCB"/>
    <w:rsid w:val="00AE5465"/>
    <w:rsid w:val="00AE5ECF"/>
    <w:rsid w:val="00AE6AFB"/>
    <w:rsid w:val="00AE6C19"/>
    <w:rsid w:val="00AF075D"/>
    <w:rsid w:val="00AF0C4F"/>
    <w:rsid w:val="00AF3893"/>
    <w:rsid w:val="00AF4DB9"/>
    <w:rsid w:val="00AF583F"/>
    <w:rsid w:val="00AF623B"/>
    <w:rsid w:val="00AF6B36"/>
    <w:rsid w:val="00B01FE0"/>
    <w:rsid w:val="00B029BF"/>
    <w:rsid w:val="00B037C9"/>
    <w:rsid w:val="00B03E09"/>
    <w:rsid w:val="00B05703"/>
    <w:rsid w:val="00B065FF"/>
    <w:rsid w:val="00B07039"/>
    <w:rsid w:val="00B07367"/>
    <w:rsid w:val="00B10651"/>
    <w:rsid w:val="00B1084F"/>
    <w:rsid w:val="00B109E8"/>
    <w:rsid w:val="00B10C7D"/>
    <w:rsid w:val="00B11DE7"/>
    <w:rsid w:val="00B12097"/>
    <w:rsid w:val="00B13124"/>
    <w:rsid w:val="00B13DD2"/>
    <w:rsid w:val="00B14282"/>
    <w:rsid w:val="00B158A0"/>
    <w:rsid w:val="00B15D49"/>
    <w:rsid w:val="00B171C1"/>
    <w:rsid w:val="00B174B2"/>
    <w:rsid w:val="00B178B8"/>
    <w:rsid w:val="00B2057C"/>
    <w:rsid w:val="00B20B09"/>
    <w:rsid w:val="00B2189F"/>
    <w:rsid w:val="00B2232D"/>
    <w:rsid w:val="00B22383"/>
    <w:rsid w:val="00B22921"/>
    <w:rsid w:val="00B22AD4"/>
    <w:rsid w:val="00B23526"/>
    <w:rsid w:val="00B23A5C"/>
    <w:rsid w:val="00B241C7"/>
    <w:rsid w:val="00B2457F"/>
    <w:rsid w:val="00B2525D"/>
    <w:rsid w:val="00B25C17"/>
    <w:rsid w:val="00B25D14"/>
    <w:rsid w:val="00B26458"/>
    <w:rsid w:val="00B27033"/>
    <w:rsid w:val="00B270AE"/>
    <w:rsid w:val="00B30EAF"/>
    <w:rsid w:val="00B31B0D"/>
    <w:rsid w:val="00B32CB9"/>
    <w:rsid w:val="00B33D78"/>
    <w:rsid w:val="00B34025"/>
    <w:rsid w:val="00B342E7"/>
    <w:rsid w:val="00B34706"/>
    <w:rsid w:val="00B405F6"/>
    <w:rsid w:val="00B41755"/>
    <w:rsid w:val="00B430D2"/>
    <w:rsid w:val="00B43772"/>
    <w:rsid w:val="00B4452E"/>
    <w:rsid w:val="00B451FF"/>
    <w:rsid w:val="00B459F9"/>
    <w:rsid w:val="00B45B61"/>
    <w:rsid w:val="00B46311"/>
    <w:rsid w:val="00B464EC"/>
    <w:rsid w:val="00B468E2"/>
    <w:rsid w:val="00B477E7"/>
    <w:rsid w:val="00B501F2"/>
    <w:rsid w:val="00B5095D"/>
    <w:rsid w:val="00B50B26"/>
    <w:rsid w:val="00B50C72"/>
    <w:rsid w:val="00B50DDD"/>
    <w:rsid w:val="00B51E36"/>
    <w:rsid w:val="00B51FDE"/>
    <w:rsid w:val="00B520ED"/>
    <w:rsid w:val="00B521E2"/>
    <w:rsid w:val="00B53370"/>
    <w:rsid w:val="00B540FC"/>
    <w:rsid w:val="00B541AD"/>
    <w:rsid w:val="00B547C3"/>
    <w:rsid w:val="00B56441"/>
    <w:rsid w:val="00B568A9"/>
    <w:rsid w:val="00B57C43"/>
    <w:rsid w:val="00B57FA7"/>
    <w:rsid w:val="00B60220"/>
    <w:rsid w:val="00B60CD2"/>
    <w:rsid w:val="00B61900"/>
    <w:rsid w:val="00B620EE"/>
    <w:rsid w:val="00B623FC"/>
    <w:rsid w:val="00B642DA"/>
    <w:rsid w:val="00B66076"/>
    <w:rsid w:val="00B66681"/>
    <w:rsid w:val="00B679C2"/>
    <w:rsid w:val="00B67E2A"/>
    <w:rsid w:val="00B71B1A"/>
    <w:rsid w:val="00B71E00"/>
    <w:rsid w:val="00B7245D"/>
    <w:rsid w:val="00B73913"/>
    <w:rsid w:val="00B743C1"/>
    <w:rsid w:val="00B75D67"/>
    <w:rsid w:val="00B75E47"/>
    <w:rsid w:val="00B77DE1"/>
    <w:rsid w:val="00B77E74"/>
    <w:rsid w:val="00B812B2"/>
    <w:rsid w:val="00B8138B"/>
    <w:rsid w:val="00B8139E"/>
    <w:rsid w:val="00B815FA"/>
    <w:rsid w:val="00B8162B"/>
    <w:rsid w:val="00B8227F"/>
    <w:rsid w:val="00B82FD0"/>
    <w:rsid w:val="00B844F2"/>
    <w:rsid w:val="00B84525"/>
    <w:rsid w:val="00B845AF"/>
    <w:rsid w:val="00B85817"/>
    <w:rsid w:val="00B86090"/>
    <w:rsid w:val="00B86B18"/>
    <w:rsid w:val="00B87F56"/>
    <w:rsid w:val="00B90150"/>
    <w:rsid w:val="00B9066E"/>
    <w:rsid w:val="00B909FC"/>
    <w:rsid w:val="00B921A8"/>
    <w:rsid w:val="00B92EF2"/>
    <w:rsid w:val="00B93051"/>
    <w:rsid w:val="00B9493E"/>
    <w:rsid w:val="00B95633"/>
    <w:rsid w:val="00B95DE3"/>
    <w:rsid w:val="00BA1077"/>
    <w:rsid w:val="00BA11AE"/>
    <w:rsid w:val="00BA4516"/>
    <w:rsid w:val="00BA4B6A"/>
    <w:rsid w:val="00BA5114"/>
    <w:rsid w:val="00BA67CC"/>
    <w:rsid w:val="00BA710C"/>
    <w:rsid w:val="00BA7114"/>
    <w:rsid w:val="00BB075C"/>
    <w:rsid w:val="00BB095D"/>
    <w:rsid w:val="00BB109A"/>
    <w:rsid w:val="00BB1582"/>
    <w:rsid w:val="00BB16F6"/>
    <w:rsid w:val="00BB1A35"/>
    <w:rsid w:val="00BB1A3E"/>
    <w:rsid w:val="00BB1B28"/>
    <w:rsid w:val="00BB4F31"/>
    <w:rsid w:val="00BB5163"/>
    <w:rsid w:val="00BB6550"/>
    <w:rsid w:val="00BB71E2"/>
    <w:rsid w:val="00BB7516"/>
    <w:rsid w:val="00BB7D58"/>
    <w:rsid w:val="00BB7FF1"/>
    <w:rsid w:val="00BC01A4"/>
    <w:rsid w:val="00BC162D"/>
    <w:rsid w:val="00BC1AB4"/>
    <w:rsid w:val="00BC244F"/>
    <w:rsid w:val="00BC250D"/>
    <w:rsid w:val="00BC2B56"/>
    <w:rsid w:val="00BC3C39"/>
    <w:rsid w:val="00BC55BE"/>
    <w:rsid w:val="00BC55BF"/>
    <w:rsid w:val="00BC5A2D"/>
    <w:rsid w:val="00BC7CAE"/>
    <w:rsid w:val="00BD0B7E"/>
    <w:rsid w:val="00BD11AF"/>
    <w:rsid w:val="00BD136A"/>
    <w:rsid w:val="00BD1CF6"/>
    <w:rsid w:val="00BD1EB8"/>
    <w:rsid w:val="00BD4496"/>
    <w:rsid w:val="00BD4F13"/>
    <w:rsid w:val="00BD5360"/>
    <w:rsid w:val="00BD54D2"/>
    <w:rsid w:val="00BD6314"/>
    <w:rsid w:val="00BD64CB"/>
    <w:rsid w:val="00BD658B"/>
    <w:rsid w:val="00BD68BA"/>
    <w:rsid w:val="00BD7AE7"/>
    <w:rsid w:val="00BE358F"/>
    <w:rsid w:val="00BE5625"/>
    <w:rsid w:val="00BE660A"/>
    <w:rsid w:val="00BE6F6F"/>
    <w:rsid w:val="00BE73BC"/>
    <w:rsid w:val="00BF04C8"/>
    <w:rsid w:val="00BF0864"/>
    <w:rsid w:val="00BF0B57"/>
    <w:rsid w:val="00BF135B"/>
    <w:rsid w:val="00BF1890"/>
    <w:rsid w:val="00BF1B14"/>
    <w:rsid w:val="00BF2840"/>
    <w:rsid w:val="00BF2EC6"/>
    <w:rsid w:val="00BF3A8F"/>
    <w:rsid w:val="00BF3DA7"/>
    <w:rsid w:val="00BF3EF0"/>
    <w:rsid w:val="00BF4011"/>
    <w:rsid w:val="00BF4664"/>
    <w:rsid w:val="00BF53A6"/>
    <w:rsid w:val="00BF5560"/>
    <w:rsid w:val="00BF6BA6"/>
    <w:rsid w:val="00BF7B22"/>
    <w:rsid w:val="00C001B0"/>
    <w:rsid w:val="00C01526"/>
    <w:rsid w:val="00C018B3"/>
    <w:rsid w:val="00C0209B"/>
    <w:rsid w:val="00C02115"/>
    <w:rsid w:val="00C0214A"/>
    <w:rsid w:val="00C02D2D"/>
    <w:rsid w:val="00C03280"/>
    <w:rsid w:val="00C03C2E"/>
    <w:rsid w:val="00C04025"/>
    <w:rsid w:val="00C0424B"/>
    <w:rsid w:val="00C043DC"/>
    <w:rsid w:val="00C047E8"/>
    <w:rsid w:val="00C05093"/>
    <w:rsid w:val="00C054F4"/>
    <w:rsid w:val="00C05509"/>
    <w:rsid w:val="00C057D5"/>
    <w:rsid w:val="00C10419"/>
    <w:rsid w:val="00C1062A"/>
    <w:rsid w:val="00C10E97"/>
    <w:rsid w:val="00C10F8F"/>
    <w:rsid w:val="00C12407"/>
    <w:rsid w:val="00C131A9"/>
    <w:rsid w:val="00C140EC"/>
    <w:rsid w:val="00C1438A"/>
    <w:rsid w:val="00C1466B"/>
    <w:rsid w:val="00C14971"/>
    <w:rsid w:val="00C15C61"/>
    <w:rsid w:val="00C1705A"/>
    <w:rsid w:val="00C21277"/>
    <w:rsid w:val="00C21981"/>
    <w:rsid w:val="00C22B49"/>
    <w:rsid w:val="00C22FD4"/>
    <w:rsid w:val="00C23E5A"/>
    <w:rsid w:val="00C24C21"/>
    <w:rsid w:val="00C25071"/>
    <w:rsid w:val="00C2644D"/>
    <w:rsid w:val="00C27C71"/>
    <w:rsid w:val="00C307EA"/>
    <w:rsid w:val="00C3082D"/>
    <w:rsid w:val="00C338F9"/>
    <w:rsid w:val="00C34085"/>
    <w:rsid w:val="00C346A1"/>
    <w:rsid w:val="00C35653"/>
    <w:rsid w:val="00C35B3D"/>
    <w:rsid w:val="00C35BF0"/>
    <w:rsid w:val="00C3627B"/>
    <w:rsid w:val="00C366CC"/>
    <w:rsid w:val="00C3690F"/>
    <w:rsid w:val="00C3698A"/>
    <w:rsid w:val="00C373E5"/>
    <w:rsid w:val="00C37435"/>
    <w:rsid w:val="00C37BDE"/>
    <w:rsid w:val="00C4010C"/>
    <w:rsid w:val="00C403D3"/>
    <w:rsid w:val="00C41603"/>
    <w:rsid w:val="00C41799"/>
    <w:rsid w:val="00C429B9"/>
    <w:rsid w:val="00C42AA4"/>
    <w:rsid w:val="00C436D2"/>
    <w:rsid w:val="00C44560"/>
    <w:rsid w:val="00C45FA8"/>
    <w:rsid w:val="00C46791"/>
    <w:rsid w:val="00C47ED6"/>
    <w:rsid w:val="00C500B9"/>
    <w:rsid w:val="00C5075D"/>
    <w:rsid w:val="00C50A1D"/>
    <w:rsid w:val="00C5283A"/>
    <w:rsid w:val="00C5290E"/>
    <w:rsid w:val="00C52A28"/>
    <w:rsid w:val="00C52B6A"/>
    <w:rsid w:val="00C52CB5"/>
    <w:rsid w:val="00C530A5"/>
    <w:rsid w:val="00C534C9"/>
    <w:rsid w:val="00C53DB5"/>
    <w:rsid w:val="00C549DF"/>
    <w:rsid w:val="00C54C8A"/>
    <w:rsid w:val="00C55409"/>
    <w:rsid w:val="00C55B31"/>
    <w:rsid w:val="00C56858"/>
    <w:rsid w:val="00C57896"/>
    <w:rsid w:val="00C60850"/>
    <w:rsid w:val="00C60C55"/>
    <w:rsid w:val="00C60D2A"/>
    <w:rsid w:val="00C60E95"/>
    <w:rsid w:val="00C626BB"/>
    <w:rsid w:val="00C62920"/>
    <w:rsid w:val="00C633C9"/>
    <w:rsid w:val="00C633F4"/>
    <w:rsid w:val="00C63489"/>
    <w:rsid w:val="00C63527"/>
    <w:rsid w:val="00C63642"/>
    <w:rsid w:val="00C64C5D"/>
    <w:rsid w:val="00C64EB5"/>
    <w:rsid w:val="00C658B9"/>
    <w:rsid w:val="00C667FA"/>
    <w:rsid w:val="00C6712E"/>
    <w:rsid w:val="00C70112"/>
    <w:rsid w:val="00C70363"/>
    <w:rsid w:val="00C706E5"/>
    <w:rsid w:val="00C71EFC"/>
    <w:rsid w:val="00C7206D"/>
    <w:rsid w:val="00C7264D"/>
    <w:rsid w:val="00C72C90"/>
    <w:rsid w:val="00C73104"/>
    <w:rsid w:val="00C742D4"/>
    <w:rsid w:val="00C74BA6"/>
    <w:rsid w:val="00C75670"/>
    <w:rsid w:val="00C764B0"/>
    <w:rsid w:val="00C766EE"/>
    <w:rsid w:val="00C80C81"/>
    <w:rsid w:val="00C81738"/>
    <w:rsid w:val="00C81830"/>
    <w:rsid w:val="00C81C1F"/>
    <w:rsid w:val="00C828F9"/>
    <w:rsid w:val="00C82DB6"/>
    <w:rsid w:val="00C8338B"/>
    <w:rsid w:val="00C83620"/>
    <w:rsid w:val="00C83E41"/>
    <w:rsid w:val="00C84262"/>
    <w:rsid w:val="00C84CBC"/>
    <w:rsid w:val="00C85095"/>
    <w:rsid w:val="00C85903"/>
    <w:rsid w:val="00C859C2"/>
    <w:rsid w:val="00C86B65"/>
    <w:rsid w:val="00C86DAA"/>
    <w:rsid w:val="00C9036C"/>
    <w:rsid w:val="00C9186C"/>
    <w:rsid w:val="00C92A2E"/>
    <w:rsid w:val="00C9306D"/>
    <w:rsid w:val="00C93914"/>
    <w:rsid w:val="00C93DCE"/>
    <w:rsid w:val="00C95F00"/>
    <w:rsid w:val="00C95FFB"/>
    <w:rsid w:val="00C96312"/>
    <w:rsid w:val="00C966C7"/>
    <w:rsid w:val="00C97466"/>
    <w:rsid w:val="00CA050E"/>
    <w:rsid w:val="00CA0C86"/>
    <w:rsid w:val="00CA2A99"/>
    <w:rsid w:val="00CA4070"/>
    <w:rsid w:val="00CA4892"/>
    <w:rsid w:val="00CA57A9"/>
    <w:rsid w:val="00CA6E99"/>
    <w:rsid w:val="00CB0463"/>
    <w:rsid w:val="00CB2074"/>
    <w:rsid w:val="00CB2E6B"/>
    <w:rsid w:val="00CB3EC1"/>
    <w:rsid w:val="00CB3F1F"/>
    <w:rsid w:val="00CB466D"/>
    <w:rsid w:val="00CB4F70"/>
    <w:rsid w:val="00CB5148"/>
    <w:rsid w:val="00CB6851"/>
    <w:rsid w:val="00CB6F98"/>
    <w:rsid w:val="00CC0775"/>
    <w:rsid w:val="00CC0F8C"/>
    <w:rsid w:val="00CC12C6"/>
    <w:rsid w:val="00CC13B0"/>
    <w:rsid w:val="00CC5E87"/>
    <w:rsid w:val="00CC6AE8"/>
    <w:rsid w:val="00CC7169"/>
    <w:rsid w:val="00CD13A3"/>
    <w:rsid w:val="00CD1E3B"/>
    <w:rsid w:val="00CD40BE"/>
    <w:rsid w:val="00CD5622"/>
    <w:rsid w:val="00CD61FF"/>
    <w:rsid w:val="00CD73BF"/>
    <w:rsid w:val="00CD7D41"/>
    <w:rsid w:val="00CE02A1"/>
    <w:rsid w:val="00CE0517"/>
    <w:rsid w:val="00CE0736"/>
    <w:rsid w:val="00CE08CB"/>
    <w:rsid w:val="00CE1006"/>
    <w:rsid w:val="00CE3580"/>
    <w:rsid w:val="00CE4B51"/>
    <w:rsid w:val="00CE4DF9"/>
    <w:rsid w:val="00CE583B"/>
    <w:rsid w:val="00CE796F"/>
    <w:rsid w:val="00CE7B7E"/>
    <w:rsid w:val="00CE7D64"/>
    <w:rsid w:val="00CF0CBE"/>
    <w:rsid w:val="00CF158F"/>
    <w:rsid w:val="00CF1DCC"/>
    <w:rsid w:val="00CF20DC"/>
    <w:rsid w:val="00CF37A3"/>
    <w:rsid w:val="00CF55ED"/>
    <w:rsid w:val="00CF62C3"/>
    <w:rsid w:val="00CF6E5C"/>
    <w:rsid w:val="00CF7C7D"/>
    <w:rsid w:val="00D0009B"/>
    <w:rsid w:val="00D00502"/>
    <w:rsid w:val="00D00B9E"/>
    <w:rsid w:val="00D015B8"/>
    <w:rsid w:val="00D01671"/>
    <w:rsid w:val="00D01836"/>
    <w:rsid w:val="00D019C6"/>
    <w:rsid w:val="00D032D1"/>
    <w:rsid w:val="00D037BB"/>
    <w:rsid w:val="00D04217"/>
    <w:rsid w:val="00D048D2"/>
    <w:rsid w:val="00D04FE6"/>
    <w:rsid w:val="00D05290"/>
    <w:rsid w:val="00D05937"/>
    <w:rsid w:val="00D06903"/>
    <w:rsid w:val="00D07AE5"/>
    <w:rsid w:val="00D106FC"/>
    <w:rsid w:val="00D11485"/>
    <w:rsid w:val="00D1196C"/>
    <w:rsid w:val="00D1207C"/>
    <w:rsid w:val="00D129BF"/>
    <w:rsid w:val="00D13791"/>
    <w:rsid w:val="00D138EC"/>
    <w:rsid w:val="00D1399F"/>
    <w:rsid w:val="00D14438"/>
    <w:rsid w:val="00D1575D"/>
    <w:rsid w:val="00D175BF"/>
    <w:rsid w:val="00D20849"/>
    <w:rsid w:val="00D20EAA"/>
    <w:rsid w:val="00D21463"/>
    <w:rsid w:val="00D2216D"/>
    <w:rsid w:val="00D2231E"/>
    <w:rsid w:val="00D23FDE"/>
    <w:rsid w:val="00D2442F"/>
    <w:rsid w:val="00D24923"/>
    <w:rsid w:val="00D25132"/>
    <w:rsid w:val="00D2572D"/>
    <w:rsid w:val="00D270B1"/>
    <w:rsid w:val="00D27627"/>
    <w:rsid w:val="00D27748"/>
    <w:rsid w:val="00D27B05"/>
    <w:rsid w:val="00D30FF0"/>
    <w:rsid w:val="00D311C0"/>
    <w:rsid w:val="00D3193F"/>
    <w:rsid w:val="00D31C96"/>
    <w:rsid w:val="00D33548"/>
    <w:rsid w:val="00D336ED"/>
    <w:rsid w:val="00D33B4A"/>
    <w:rsid w:val="00D33EDE"/>
    <w:rsid w:val="00D34013"/>
    <w:rsid w:val="00D34B1B"/>
    <w:rsid w:val="00D37109"/>
    <w:rsid w:val="00D37A81"/>
    <w:rsid w:val="00D40C24"/>
    <w:rsid w:val="00D40FFA"/>
    <w:rsid w:val="00D429C9"/>
    <w:rsid w:val="00D4309B"/>
    <w:rsid w:val="00D4335B"/>
    <w:rsid w:val="00D43803"/>
    <w:rsid w:val="00D44E31"/>
    <w:rsid w:val="00D45509"/>
    <w:rsid w:val="00D458BB"/>
    <w:rsid w:val="00D46480"/>
    <w:rsid w:val="00D5109A"/>
    <w:rsid w:val="00D55F45"/>
    <w:rsid w:val="00D561A5"/>
    <w:rsid w:val="00D56224"/>
    <w:rsid w:val="00D618CA"/>
    <w:rsid w:val="00D621E9"/>
    <w:rsid w:val="00D624A6"/>
    <w:rsid w:val="00D632DE"/>
    <w:rsid w:val="00D6453A"/>
    <w:rsid w:val="00D6471E"/>
    <w:rsid w:val="00D648EC"/>
    <w:rsid w:val="00D6495F"/>
    <w:rsid w:val="00D64D75"/>
    <w:rsid w:val="00D666F7"/>
    <w:rsid w:val="00D72AB8"/>
    <w:rsid w:val="00D74D9E"/>
    <w:rsid w:val="00D756BA"/>
    <w:rsid w:val="00D765DF"/>
    <w:rsid w:val="00D76D5D"/>
    <w:rsid w:val="00D772FE"/>
    <w:rsid w:val="00D77AA0"/>
    <w:rsid w:val="00D77DB1"/>
    <w:rsid w:val="00D803D2"/>
    <w:rsid w:val="00D806AD"/>
    <w:rsid w:val="00D8098B"/>
    <w:rsid w:val="00D824D0"/>
    <w:rsid w:val="00D82C1D"/>
    <w:rsid w:val="00D83204"/>
    <w:rsid w:val="00D838F6"/>
    <w:rsid w:val="00D84E8B"/>
    <w:rsid w:val="00D85120"/>
    <w:rsid w:val="00D866B7"/>
    <w:rsid w:val="00D86AA2"/>
    <w:rsid w:val="00D86E1B"/>
    <w:rsid w:val="00D872E8"/>
    <w:rsid w:val="00D875E6"/>
    <w:rsid w:val="00D90C9C"/>
    <w:rsid w:val="00D90DFD"/>
    <w:rsid w:val="00D91384"/>
    <w:rsid w:val="00D91F17"/>
    <w:rsid w:val="00D9214E"/>
    <w:rsid w:val="00D9238B"/>
    <w:rsid w:val="00D92FCA"/>
    <w:rsid w:val="00D930A4"/>
    <w:rsid w:val="00D94227"/>
    <w:rsid w:val="00D964C5"/>
    <w:rsid w:val="00D9757B"/>
    <w:rsid w:val="00D97BE3"/>
    <w:rsid w:val="00DA1402"/>
    <w:rsid w:val="00DA2E86"/>
    <w:rsid w:val="00DA3081"/>
    <w:rsid w:val="00DA3F54"/>
    <w:rsid w:val="00DA41DF"/>
    <w:rsid w:val="00DA4279"/>
    <w:rsid w:val="00DA4A6A"/>
    <w:rsid w:val="00DA606D"/>
    <w:rsid w:val="00DA6141"/>
    <w:rsid w:val="00DA6D2E"/>
    <w:rsid w:val="00DB0173"/>
    <w:rsid w:val="00DB0C8B"/>
    <w:rsid w:val="00DB1EAF"/>
    <w:rsid w:val="00DB2C16"/>
    <w:rsid w:val="00DB2F9D"/>
    <w:rsid w:val="00DB3180"/>
    <w:rsid w:val="00DB46CD"/>
    <w:rsid w:val="00DB5127"/>
    <w:rsid w:val="00DB6034"/>
    <w:rsid w:val="00DB6AC9"/>
    <w:rsid w:val="00DB728B"/>
    <w:rsid w:val="00DB7505"/>
    <w:rsid w:val="00DC0269"/>
    <w:rsid w:val="00DC0797"/>
    <w:rsid w:val="00DC0BF6"/>
    <w:rsid w:val="00DC23B9"/>
    <w:rsid w:val="00DC24DF"/>
    <w:rsid w:val="00DC2809"/>
    <w:rsid w:val="00DC28E6"/>
    <w:rsid w:val="00DC2C39"/>
    <w:rsid w:val="00DC3319"/>
    <w:rsid w:val="00DC4046"/>
    <w:rsid w:val="00DC4762"/>
    <w:rsid w:val="00DC4E68"/>
    <w:rsid w:val="00DC506A"/>
    <w:rsid w:val="00DC52F1"/>
    <w:rsid w:val="00DC5B66"/>
    <w:rsid w:val="00DC7ADF"/>
    <w:rsid w:val="00DD007A"/>
    <w:rsid w:val="00DD02FE"/>
    <w:rsid w:val="00DD0C0E"/>
    <w:rsid w:val="00DD1D1E"/>
    <w:rsid w:val="00DD24E8"/>
    <w:rsid w:val="00DD286D"/>
    <w:rsid w:val="00DD4444"/>
    <w:rsid w:val="00DD459D"/>
    <w:rsid w:val="00DD5441"/>
    <w:rsid w:val="00DE089B"/>
    <w:rsid w:val="00DE134A"/>
    <w:rsid w:val="00DE1F0A"/>
    <w:rsid w:val="00DE1FF8"/>
    <w:rsid w:val="00DE2052"/>
    <w:rsid w:val="00DE2911"/>
    <w:rsid w:val="00DE332C"/>
    <w:rsid w:val="00DE5A46"/>
    <w:rsid w:val="00DE5B1F"/>
    <w:rsid w:val="00DE6371"/>
    <w:rsid w:val="00DE644C"/>
    <w:rsid w:val="00DE7862"/>
    <w:rsid w:val="00DF01F0"/>
    <w:rsid w:val="00DF09B5"/>
    <w:rsid w:val="00DF1BA3"/>
    <w:rsid w:val="00DF2BB6"/>
    <w:rsid w:val="00DF3015"/>
    <w:rsid w:val="00DF32AD"/>
    <w:rsid w:val="00DF3DCE"/>
    <w:rsid w:val="00DF602B"/>
    <w:rsid w:val="00DF613A"/>
    <w:rsid w:val="00DF7D1A"/>
    <w:rsid w:val="00DF7D34"/>
    <w:rsid w:val="00E01CDE"/>
    <w:rsid w:val="00E02AF0"/>
    <w:rsid w:val="00E02E57"/>
    <w:rsid w:val="00E02F78"/>
    <w:rsid w:val="00E04A4A"/>
    <w:rsid w:val="00E04B65"/>
    <w:rsid w:val="00E04D40"/>
    <w:rsid w:val="00E04FAF"/>
    <w:rsid w:val="00E0539F"/>
    <w:rsid w:val="00E057E9"/>
    <w:rsid w:val="00E05A62"/>
    <w:rsid w:val="00E074B7"/>
    <w:rsid w:val="00E077F7"/>
    <w:rsid w:val="00E100FD"/>
    <w:rsid w:val="00E10516"/>
    <w:rsid w:val="00E1123C"/>
    <w:rsid w:val="00E11405"/>
    <w:rsid w:val="00E11BBF"/>
    <w:rsid w:val="00E11F65"/>
    <w:rsid w:val="00E13B33"/>
    <w:rsid w:val="00E141FD"/>
    <w:rsid w:val="00E15686"/>
    <w:rsid w:val="00E15C33"/>
    <w:rsid w:val="00E167B4"/>
    <w:rsid w:val="00E168F4"/>
    <w:rsid w:val="00E16A6E"/>
    <w:rsid w:val="00E16E1F"/>
    <w:rsid w:val="00E17A52"/>
    <w:rsid w:val="00E17E6E"/>
    <w:rsid w:val="00E21316"/>
    <w:rsid w:val="00E21DF6"/>
    <w:rsid w:val="00E22545"/>
    <w:rsid w:val="00E22D7F"/>
    <w:rsid w:val="00E23882"/>
    <w:rsid w:val="00E2400F"/>
    <w:rsid w:val="00E24356"/>
    <w:rsid w:val="00E2494C"/>
    <w:rsid w:val="00E24EE5"/>
    <w:rsid w:val="00E25353"/>
    <w:rsid w:val="00E25A71"/>
    <w:rsid w:val="00E26BAB"/>
    <w:rsid w:val="00E27C23"/>
    <w:rsid w:val="00E303A0"/>
    <w:rsid w:val="00E30E57"/>
    <w:rsid w:val="00E30FC9"/>
    <w:rsid w:val="00E3132E"/>
    <w:rsid w:val="00E31817"/>
    <w:rsid w:val="00E322EB"/>
    <w:rsid w:val="00E32548"/>
    <w:rsid w:val="00E329D5"/>
    <w:rsid w:val="00E3388C"/>
    <w:rsid w:val="00E33B04"/>
    <w:rsid w:val="00E34E2C"/>
    <w:rsid w:val="00E37A23"/>
    <w:rsid w:val="00E40208"/>
    <w:rsid w:val="00E40CCF"/>
    <w:rsid w:val="00E40F64"/>
    <w:rsid w:val="00E4187C"/>
    <w:rsid w:val="00E41FF4"/>
    <w:rsid w:val="00E42D99"/>
    <w:rsid w:val="00E433E7"/>
    <w:rsid w:val="00E438AF"/>
    <w:rsid w:val="00E447A2"/>
    <w:rsid w:val="00E44DBE"/>
    <w:rsid w:val="00E45202"/>
    <w:rsid w:val="00E45723"/>
    <w:rsid w:val="00E45C16"/>
    <w:rsid w:val="00E45CED"/>
    <w:rsid w:val="00E46207"/>
    <w:rsid w:val="00E4638B"/>
    <w:rsid w:val="00E46D4D"/>
    <w:rsid w:val="00E46D6F"/>
    <w:rsid w:val="00E46F96"/>
    <w:rsid w:val="00E479FB"/>
    <w:rsid w:val="00E47B86"/>
    <w:rsid w:val="00E50378"/>
    <w:rsid w:val="00E51071"/>
    <w:rsid w:val="00E511F3"/>
    <w:rsid w:val="00E51D8A"/>
    <w:rsid w:val="00E5257B"/>
    <w:rsid w:val="00E525AF"/>
    <w:rsid w:val="00E525E0"/>
    <w:rsid w:val="00E52F6B"/>
    <w:rsid w:val="00E52FF7"/>
    <w:rsid w:val="00E53DD2"/>
    <w:rsid w:val="00E543BC"/>
    <w:rsid w:val="00E55377"/>
    <w:rsid w:val="00E555D4"/>
    <w:rsid w:val="00E5734F"/>
    <w:rsid w:val="00E579B2"/>
    <w:rsid w:val="00E6022D"/>
    <w:rsid w:val="00E60CD7"/>
    <w:rsid w:val="00E612F1"/>
    <w:rsid w:val="00E61A24"/>
    <w:rsid w:val="00E61EB0"/>
    <w:rsid w:val="00E61EFC"/>
    <w:rsid w:val="00E620F4"/>
    <w:rsid w:val="00E6310E"/>
    <w:rsid w:val="00E636C8"/>
    <w:rsid w:val="00E63714"/>
    <w:rsid w:val="00E644F8"/>
    <w:rsid w:val="00E65598"/>
    <w:rsid w:val="00E6690C"/>
    <w:rsid w:val="00E66D03"/>
    <w:rsid w:val="00E66F66"/>
    <w:rsid w:val="00E677D9"/>
    <w:rsid w:val="00E7102D"/>
    <w:rsid w:val="00E7129A"/>
    <w:rsid w:val="00E71424"/>
    <w:rsid w:val="00E719CB"/>
    <w:rsid w:val="00E720CF"/>
    <w:rsid w:val="00E7241A"/>
    <w:rsid w:val="00E724B4"/>
    <w:rsid w:val="00E72514"/>
    <w:rsid w:val="00E7341E"/>
    <w:rsid w:val="00E739F2"/>
    <w:rsid w:val="00E740BF"/>
    <w:rsid w:val="00E753EF"/>
    <w:rsid w:val="00E75B2E"/>
    <w:rsid w:val="00E76FE6"/>
    <w:rsid w:val="00E83780"/>
    <w:rsid w:val="00E839ED"/>
    <w:rsid w:val="00E84104"/>
    <w:rsid w:val="00E84817"/>
    <w:rsid w:val="00E8587D"/>
    <w:rsid w:val="00E87A3A"/>
    <w:rsid w:val="00E910B2"/>
    <w:rsid w:val="00E913D9"/>
    <w:rsid w:val="00E91FF5"/>
    <w:rsid w:val="00E92098"/>
    <w:rsid w:val="00E92130"/>
    <w:rsid w:val="00E93347"/>
    <w:rsid w:val="00E9390B"/>
    <w:rsid w:val="00E94AC5"/>
    <w:rsid w:val="00E94C5A"/>
    <w:rsid w:val="00E952F5"/>
    <w:rsid w:val="00E953B6"/>
    <w:rsid w:val="00E966B8"/>
    <w:rsid w:val="00E9719A"/>
    <w:rsid w:val="00E97E7E"/>
    <w:rsid w:val="00EA0892"/>
    <w:rsid w:val="00EA19DA"/>
    <w:rsid w:val="00EA23E6"/>
    <w:rsid w:val="00EA3432"/>
    <w:rsid w:val="00EA457A"/>
    <w:rsid w:val="00EA58B6"/>
    <w:rsid w:val="00EA6521"/>
    <w:rsid w:val="00EA72C9"/>
    <w:rsid w:val="00EB059F"/>
    <w:rsid w:val="00EB0626"/>
    <w:rsid w:val="00EB1017"/>
    <w:rsid w:val="00EB11DC"/>
    <w:rsid w:val="00EB18A3"/>
    <w:rsid w:val="00EB21FC"/>
    <w:rsid w:val="00EB253D"/>
    <w:rsid w:val="00EB2F4F"/>
    <w:rsid w:val="00EB3162"/>
    <w:rsid w:val="00EB345E"/>
    <w:rsid w:val="00EB3FEA"/>
    <w:rsid w:val="00EB4342"/>
    <w:rsid w:val="00EB482E"/>
    <w:rsid w:val="00EB61C8"/>
    <w:rsid w:val="00EB6426"/>
    <w:rsid w:val="00EB7042"/>
    <w:rsid w:val="00EB74E0"/>
    <w:rsid w:val="00EB76A2"/>
    <w:rsid w:val="00EB776D"/>
    <w:rsid w:val="00EC04AC"/>
    <w:rsid w:val="00EC05AB"/>
    <w:rsid w:val="00EC0888"/>
    <w:rsid w:val="00EC150C"/>
    <w:rsid w:val="00EC184C"/>
    <w:rsid w:val="00EC1EAB"/>
    <w:rsid w:val="00EC3295"/>
    <w:rsid w:val="00EC4940"/>
    <w:rsid w:val="00EC5775"/>
    <w:rsid w:val="00EC638C"/>
    <w:rsid w:val="00EC6DC1"/>
    <w:rsid w:val="00EC6DE9"/>
    <w:rsid w:val="00EC72D3"/>
    <w:rsid w:val="00ED0320"/>
    <w:rsid w:val="00ED03F4"/>
    <w:rsid w:val="00ED0AA5"/>
    <w:rsid w:val="00ED0EC8"/>
    <w:rsid w:val="00ED293F"/>
    <w:rsid w:val="00ED4F84"/>
    <w:rsid w:val="00ED5E3B"/>
    <w:rsid w:val="00EE1B2F"/>
    <w:rsid w:val="00EE3A76"/>
    <w:rsid w:val="00EE4D44"/>
    <w:rsid w:val="00EE7E69"/>
    <w:rsid w:val="00EE7F99"/>
    <w:rsid w:val="00EF001C"/>
    <w:rsid w:val="00EF01E5"/>
    <w:rsid w:val="00EF080B"/>
    <w:rsid w:val="00EF083C"/>
    <w:rsid w:val="00EF2A47"/>
    <w:rsid w:val="00EF3560"/>
    <w:rsid w:val="00EF3EAD"/>
    <w:rsid w:val="00EF40BE"/>
    <w:rsid w:val="00EF53E1"/>
    <w:rsid w:val="00EF5A82"/>
    <w:rsid w:val="00EF60E8"/>
    <w:rsid w:val="00EF6A38"/>
    <w:rsid w:val="00F034F7"/>
    <w:rsid w:val="00F04850"/>
    <w:rsid w:val="00F0569F"/>
    <w:rsid w:val="00F05874"/>
    <w:rsid w:val="00F05CAF"/>
    <w:rsid w:val="00F06921"/>
    <w:rsid w:val="00F06C76"/>
    <w:rsid w:val="00F101DA"/>
    <w:rsid w:val="00F10612"/>
    <w:rsid w:val="00F114F0"/>
    <w:rsid w:val="00F115A6"/>
    <w:rsid w:val="00F125EA"/>
    <w:rsid w:val="00F139BB"/>
    <w:rsid w:val="00F14CBC"/>
    <w:rsid w:val="00F150D8"/>
    <w:rsid w:val="00F15698"/>
    <w:rsid w:val="00F1639D"/>
    <w:rsid w:val="00F17A8F"/>
    <w:rsid w:val="00F17E3A"/>
    <w:rsid w:val="00F20110"/>
    <w:rsid w:val="00F2015B"/>
    <w:rsid w:val="00F201D1"/>
    <w:rsid w:val="00F20FCD"/>
    <w:rsid w:val="00F210E6"/>
    <w:rsid w:val="00F217A5"/>
    <w:rsid w:val="00F21A88"/>
    <w:rsid w:val="00F22222"/>
    <w:rsid w:val="00F22DC2"/>
    <w:rsid w:val="00F244AA"/>
    <w:rsid w:val="00F24CEE"/>
    <w:rsid w:val="00F25916"/>
    <w:rsid w:val="00F268EC"/>
    <w:rsid w:val="00F27526"/>
    <w:rsid w:val="00F31244"/>
    <w:rsid w:val="00F3162B"/>
    <w:rsid w:val="00F31FA2"/>
    <w:rsid w:val="00F3343E"/>
    <w:rsid w:val="00F34D45"/>
    <w:rsid w:val="00F34E9B"/>
    <w:rsid w:val="00F355F8"/>
    <w:rsid w:val="00F35ADE"/>
    <w:rsid w:val="00F35BAC"/>
    <w:rsid w:val="00F36556"/>
    <w:rsid w:val="00F36B2F"/>
    <w:rsid w:val="00F36B5A"/>
    <w:rsid w:val="00F3704B"/>
    <w:rsid w:val="00F3759C"/>
    <w:rsid w:val="00F37FF9"/>
    <w:rsid w:val="00F40919"/>
    <w:rsid w:val="00F40A6A"/>
    <w:rsid w:val="00F4156E"/>
    <w:rsid w:val="00F41A56"/>
    <w:rsid w:val="00F41D14"/>
    <w:rsid w:val="00F41D66"/>
    <w:rsid w:val="00F44D69"/>
    <w:rsid w:val="00F45C57"/>
    <w:rsid w:val="00F4627C"/>
    <w:rsid w:val="00F4700B"/>
    <w:rsid w:val="00F47676"/>
    <w:rsid w:val="00F47B28"/>
    <w:rsid w:val="00F50BE6"/>
    <w:rsid w:val="00F5128F"/>
    <w:rsid w:val="00F518DE"/>
    <w:rsid w:val="00F5229D"/>
    <w:rsid w:val="00F52E4B"/>
    <w:rsid w:val="00F536C3"/>
    <w:rsid w:val="00F538A0"/>
    <w:rsid w:val="00F539F7"/>
    <w:rsid w:val="00F5435D"/>
    <w:rsid w:val="00F55D3F"/>
    <w:rsid w:val="00F56320"/>
    <w:rsid w:val="00F575E2"/>
    <w:rsid w:val="00F57717"/>
    <w:rsid w:val="00F57C88"/>
    <w:rsid w:val="00F57E58"/>
    <w:rsid w:val="00F6075B"/>
    <w:rsid w:val="00F6186F"/>
    <w:rsid w:val="00F629D4"/>
    <w:rsid w:val="00F62BDA"/>
    <w:rsid w:val="00F63CBB"/>
    <w:rsid w:val="00F6629C"/>
    <w:rsid w:val="00F66CF6"/>
    <w:rsid w:val="00F701E4"/>
    <w:rsid w:val="00F70BB0"/>
    <w:rsid w:val="00F70D3E"/>
    <w:rsid w:val="00F713C7"/>
    <w:rsid w:val="00F718BB"/>
    <w:rsid w:val="00F72B23"/>
    <w:rsid w:val="00F73125"/>
    <w:rsid w:val="00F73224"/>
    <w:rsid w:val="00F73636"/>
    <w:rsid w:val="00F73839"/>
    <w:rsid w:val="00F73AB6"/>
    <w:rsid w:val="00F759D7"/>
    <w:rsid w:val="00F75DEE"/>
    <w:rsid w:val="00F7636C"/>
    <w:rsid w:val="00F77351"/>
    <w:rsid w:val="00F82F38"/>
    <w:rsid w:val="00F83E13"/>
    <w:rsid w:val="00F840B1"/>
    <w:rsid w:val="00F841DB"/>
    <w:rsid w:val="00F8493B"/>
    <w:rsid w:val="00F854AC"/>
    <w:rsid w:val="00F859A6"/>
    <w:rsid w:val="00F859CC"/>
    <w:rsid w:val="00F874AB"/>
    <w:rsid w:val="00F913AC"/>
    <w:rsid w:val="00F914FA"/>
    <w:rsid w:val="00F92491"/>
    <w:rsid w:val="00F92700"/>
    <w:rsid w:val="00F92E9D"/>
    <w:rsid w:val="00F9417D"/>
    <w:rsid w:val="00F94719"/>
    <w:rsid w:val="00F96444"/>
    <w:rsid w:val="00F96727"/>
    <w:rsid w:val="00FA0409"/>
    <w:rsid w:val="00FA0588"/>
    <w:rsid w:val="00FA0C68"/>
    <w:rsid w:val="00FA338F"/>
    <w:rsid w:val="00FA37D0"/>
    <w:rsid w:val="00FA405F"/>
    <w:rsid w:val="00FA49D1"/>
    <w:rsid w:val="00FA701B"/>
    <w:rsid w:val="00FA7E13"/>
    <w:rsid w:val="00FB2E8B"/>
    <w:rsid w:val="00FB316C"/>
    <w:rsid w:val="00FB333A"/>
    <w:rsid w:val="00FB3347"/>
    <w:rsid w:val="00FB55F1"/>
    <w:rsid w:val="00FB5C5E"/>
    <w:rsid w:val="00FB5D4F"/>
    <w:rsid w:val="00FB6226"/>
    <w:rsid w:val="00FB7D50"/>
    <w:rsid w:val="00FB7EA9"/>
    <w:rsid w:val="00FC006B"/>
    <w:rsid w:val="00FC1254"/>
    <w:rsid w:val="00FC177B"/>
    <w:rsid w:val="00FC219E"/>
    <w:rsid w:val="00FC2275"/>
    <w:rsid w:val="00FC34D5"/>
    <w:rsid w:val="00FC3CDB"/>
    <w:rsid w:val="00FC4B3F"/>
    <w:rsid w:val="00FC52BC"/>
    <w:rsid w:val="00FC5C71"/>
    <w:rsid w:val="00FC6365"/>
    <w:rsid w:val="00FC7390"/>
    <w:rsid w:val="00FC7D7A"/>
    <w:rsid w:val="00FC7DC0"/>
    <w:rsid w:val="00FD088C"/>
    <w:rsid w:val="00FD1699"/>
    <w:rsid w:val="00FD1736"/>
    <w:rsid w:val="00FD1B14"/>
    <w:rsid w:val="00FD2622"/>
    <w:rsid w:val="00FD2676"/>
    <w:rsid w:val="00FD2ABF"/>
    <w:rsid w:val="00FD2D7C"/>
    <w:rsid w:val="00FD373E"/>
    <w:rsid w:val="00FD43A4"/>
    <w:rsid w:val="00FD4522"/>
    <w:rsid w:val="00FD4AC7"/>
    <w:rsid w:val="00FD4E07"/>
    <w:rsid w:val="00FD5651"/>
    <w:rsid w:val="00FD5ADD"/>
    <w:rsid w:val="00FD5EEA"/>
    <w:rsid w:val="00FD6CB9"/>
    <w:rsid w:val="00FD7CDF"/>
    <w:rsid w:val="00FE0AFB"/>
    <w:rsid w:val="00FE1B31"/>
    <w:rsid w:val="00FE1ECC"/>
    <w:rsid w:val="00FE47F3"/>
    <w:rsid w:val="00FE4891"/>
    <w:rsid w:val="00FE555A"/>
    <w:rsid w:val="00FE59C4"/>
    <w:rsid w:val="00FE63EC"/>
    <w:rsid w:val="00FE6816"/>
    <w:rsid w:val="00FF2C19"/>
    <w:rsid w:val="00FF32E8"/>
    <w:rsid w:val="00FF39F3"/>
    <w:rsid w:val="00FF56B1"/>
    <w:rsid w:val="00FF5D5E"/>
    <w:rsid w:val="00FF7696"/>
    <w:rsid w:val="00FF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:center;mso-width-percent:400;mso-height-percent:200;mso-width-relative:margin;mso-height-relative:margin" fillcolor="white">
      <v:fill color="white"/>
      <v:textbox style="mso-fit-shape-to-text:t" inset="5.85pt,.7pt,5.85pt,.7pt"/>
    </o:shapedefaults>
    <o:shapelayout v:ext="edit">
      <o:idmap v:ext="edit" data="1"/>
    </o:shapelayout>
  </w:shapeDefaults>
  <w:decimalSymbol w:val="."/>
  <w:listSeparator w:val=","/>
  <w14:docId w14:val="17AE6BA1"/>
  <w15:docId w15:val="{7D3480DD-139F-48CD-8FBD-04DE0851D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343939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link w:val="50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7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8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4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</w:style>
  <w:style w:type="character" w:styleId="af1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lang w:eastAsia="ja-JP"/>
    </w:rPr>
  </w:style>
  <w:style w:type="character" w:styleId="af5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5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afd">
    <w:name w:val="List Paragraph"/>
    <w:aliases w:val="- Bullets,목록 단락,列出段落"/>
    <w:basedOn w:val="a1"/>
    <w:link w:val="afe"/>
    <w:uiPriority w:val="34"/>
    <w:qFormat/>
    <w:rsid w:val="00CD1E3B"/>
    <w:pPr>
      <w:widowControl w:val="0"/>
      <w:spacing w:beforeLines="50"/>
      <w:ind w:firstLineChars="200" w:firstLine="420"/>
      <w:jc w:val="both"/>
    </w:pPr>
    <w:rPr>
      <w:rFonts w:ascii="FuturaA Bk BT" w:eastAsia="SimSun" w:hAnsi="FuturaA Bk BT"/>
      <w:kern w:val="2"/>
      <w:sz w:val="21"/>
      <w:lang w:val="en-US" w:eastAsia="zh-CN"/>
    </w:rPr>
  </w:style>
  <w:style w:type="paragraph" w:customStyle="1" w:styleId="Tabletext0">
    <w:name w:val="Table_text"/>
    <w:basedOn w:val="a1"/>
    <w:rsid w:val="00CD1E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Times New Roman"/>
      <w:sz w:val="22"/>
      <w:szCs w:val="20"/>
    </w:rPr>
  </w:style>
  <w:style w:type="table" w:styleId="aff">
    <w:name w:val="Table Grid"/>
    <w:basedOn w:val="a3"/>
    <w:rsid w:val="00CD1E3B"/>
    <w:pPr>
      <w:widowControl w:val="0"/>
      <w:spacing w:beforeLines="50"/>
      <w:jc w:val="both"/>
    </w:pPr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Revision"/>
    <w:hidden/>
    <w:uiPriority w:val="99"/>
    <w:semiHidden/>
    <w:rsid w:val="001967B0"/>
    <w:rPr>
      <w:rFonts w:eastAsia="ＭＳ ゴシック"/>
      <w:sz w:val="24"/>
      <w:szCs w:val="24"/>
      <w:lang w:val="en-GB" w:eastAsia="en-US"/>
    </w:rPr>
  </w:style>
  <w:style w:type="character" w:customStyle="1" w:styleId="afe">
    <w:name w:val="リスト段落 (文字)"/>
    <w:aliases w:val="- Bullets (文字),목록 단락 (文字),列出段落 (文字)"/>
    <w:link w:val="afd"/>
    <w:uiPriority w:val="34"/>
    <w:qFormat/>
    <w:locked/>
    <w:rsid w:val="00286DFC"/>
    <w:rPr>
      <w:rFonts w:ascii="FuturaA Bk BT" w:eastAsia="SimSun" w:hAnsi="FuturaA Bk BT"/>
      <w:kern w:val="2"/>
      <w:sz w:val="21"/>
      <w:szCs w:val="24"/>
    </w:rPr>
  </w:style>
  <w:style w:type="character" w:customStyle="1" w:styleId="a7">
    <w:name w:val="ヘッダー (文字)"/>
    <w:aliases w:val="header odd (文字)1,header (文字)1,header odd1 (文字)1,header odd2 (文字)1,header odd3 (文字)1,header odd4 (文字)1,header odd5 (文字)1,header odd6 (文字)1,header1 (文字)1,header2 (文字)1,header3 (文字)1,header odd11 (文字)1,header odd21 (文字)1,header odd7 (文字)1"/>
    <w:link w:val="a6"/>
    <w:rsid w:val="002667AA"/>
    <w:rPr>
      <w:rFonts w:ascii="Arial" w:hAnsi="Arial"/>
      <w:b/>
      <w:noProof/>
      <w:sz w:val="18"/>
      <w:lang w:eastAsia="en-US"/>
    </w:rPr>
  </w:style>
  <w:style w:type="character" w:customStyle="1" w:styleId="50">
    <w:name w:val="見出し 5 (文字)"/>
    <w:aliases w:val="H5 (文字)"/>
    <w:link w:val="5"/>
    <w:rsid w:val="002129A5"/>
    <w:rPr>
      <w:rFonts w:eastAsia="ＭＳ ゴシック"/>
      <w:sz w:val="26"/>
      <w:szCs w:val="24"/>
      <w:u w:val="single"/>
      <w:lang w:val="en-GB" w:eastAsia="en-US"/>
    </w:rPr>
  </w:style>
  <w:style w:type="paragraph" w:customStyle="1" w:styleId="maintext">
    <w:name w:val="main text"/>
    <w:basedOn w:val="a1"/>
    <w:link w:val="maintextChar"/>
    <w:qFormat/>
    <w:rsid w:val="00AF0C4F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eastAsia="ko-KR"/>
    </w:rPr>
  </w:style>
  <w:style w:type="character" w:customStyle="1" w:styleId="maintextChar">
    <w:name w:val="main text Char"/>
    <w:link w:val="maintext"/>
    <w:rsid w:val="00AF0C4F"/>
    <w:rPr>
      <w:rFonts w:eastAsia="Malgun Gothic" w:cs="Batang"/>
      <w:lang w:val="en-GB" w:eastAsia="ko-KR"/>
    </w:rPr>
  </w:style>
  <w:style w:type="character" w:styleId="aff1">
    <w:name w:val="Subtle Emphasis"/>
    <w:uiPriority w:val="19"/>
    <w:qFormat/>
    <w:rsid w:val="00D90DFD"/>
    <w:rPr>
      <w:rFonts w:eastAsia="Arial Unicode MS" w:cs="Arial"/>
      <w:i/>
      <w:iCs/>
      <w:noProof w:val="0"/>
      <w:color w:val="404040"/>
      <w:kern w:val="2"/>
      <w:sz w:val="21"/>
      <w:lang w:val="en-GB" w:eastAsia="zh-CN" w:bidi="ar-SA"/>
    </w:rPr>
  </w:style>
  <w:style w:type="character" w:customStyle="1" w:styleId="20">
    <w:name w:val="見出し 2 (文字)"/>
    <w:aliases w:val="DO NOT USE_h2 (文字)1,h2 (文字)1,h21 (文字)1,H2 (文字)1,Head2A (文字)1,2 (文字)1,UNDERRUBRIK 1-2 (文字)"/>
    <w:basedOn w:val="a2"/>
    <w:link w:val="2"/>
    <w:rsid w:val="001B6B32"/>
    <w:rPr>
      <w:rFonts w:ascii="Arial" w:eastAsia="ＭＳ ゴシック" w:hAnsi="Arial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603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02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5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43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140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524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108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2146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4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416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5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84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201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5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4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1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587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3475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0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3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872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8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9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56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81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3662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7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23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0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2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71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1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769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1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44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7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25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33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50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17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19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78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68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879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67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52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65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4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3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410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78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5094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2306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795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40840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0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307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22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70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474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1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994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8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76763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69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6881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5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523568">
          <w:marLeft w:val="226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27567">
          <w:marLeft w:val="226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17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0699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855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9844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30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12156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8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986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1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60283-154C-4BDF-A603-AE8FD07C9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1942</Words>
  <Characters>11071</Characters>
  <Application>Microsoft Office Word</Application>
  <DocSecurity>0</DocSecurity>
  <Lines>92</Lines>
  <Paragraphs>25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12988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DOCOMO;Xiang Yun</dc:creator>
  <cp:lastModifiedBy>Hiroki Harada</cp:lastModifiedBy>
  <cp:revision>7</cp:revision>
  <cp:lastPrinted>2012-01-30T14:18:00Z</cp:lastPrinted>
  <dcterms:created xsi:type="dcterms:W3CDTF">2018-11-02T04:20:00Z</dcterms:created>
  <dcterms:modified xsi:type="dcterms:W3CDTF">2018-11-02T04:27:00Z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